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9D8821" w14:textId="77777777" w:rsidR="003A595D" w:rsidRPr="006076E7" w:rsidRDefault="004446B5" w:rsidP="009F62E7">
      <w:pPr>
        <w:jc w:val="center"/>
        <w:rPr>
          <w:rFonts w:asciiTheme="minorEastAsia" w:hAnsiTheme="minorEastAsia"/>
          <w:sz w:val="36"/>
        </w:rPr>
      </w:pPr>
      <w:r>
        <w:rPr>
          <w:rFonts w:asciiTheme="minorEastAsia" w:hAnsiTheme="minorEastAsia" w:hint="eastAsia"/>
          <w:sz w:val="28"/>
        </w:rPr>
        <w:t>井口野間</w:t>
      </w:r>
      <w:r w:rsidR="00572102" w:rsidRPr="006076E7">
        <w:rPr>
          <w:rFonts w:asciiTheme="minorEastAsia" w:hAnsiTheme="minorEastAsia" w:hint="eastAsia"/>
          <w:sz w:val="28"/>
        </w:rPr>
        <w:t xml:space="preserve">病院 </w:t>
      </w:r>
      <w:r w:rsidR="009F62E7" w:rsidRPr="006076E7">
        <w:rPr>
          <w:rFonts w:asciiTheme="minorEastAsia" w:hAnsiTheme="minorEastAsia" w:hint="eastAsia"/>
          <w:sz w:val="28"/>
        </w:rPr>
        <w:t>看護</w:t>
      </w:r>
      <w:r w:rsidR="00572102" w:rsidRPr="006076E7">
        <w:rPr>
          <w:rFonts w:asciiTheme="minorEastAsia" w:hAnsiTheme="minorEastAsia" w:hint="eastAsia"/>
          <w:sz w:val="28"/>
        </w:rPr>
        <w:t xml:space="preserve">部 </w:t>
      </w:r>
      <w:r w:rsidR="009F62E7" w:rsidRPr="006076E7">
        <w:rPr>
          <w:rFonts w:asciiTheme="minorEastAsia" w:hAnsiTheme="minorEastAsia" w:hint="eastAsia"/>
          <w:sz w:val="28"/>
        </w:rPr>
        <w:t>業務基準</w:t>
      </w:r>
    </w:p>
    <w:p w14:paraId="4D7C072B" w14:textId="77777777" w:rsidR="009F62E7" w:rsidRPr="006076E7" w:rsidRDefault="000E31D2" w:rsidP="00336799">
      <w:pPr>
        <w:jc w:val="right"/>
        <w:rPr>
          <w:rFonts w:asciiTheme="minorEastAsia" w:hAnsiTheme="minorEastAsia"/>
        </w:rPr>
      </w:pPr>
      <w:r w:rsidRPr="006076E7">
        <w:rPr>
          <w:rFonts w:asciiTheme="minorEastAsia" w:hAnsiTheme="minorEastAsia" w:hint="eastAsia"/>
        </w:rPr>
        <w:t>医療法人</w:t>
      </w:r>
      <w:r w:rsidR="004446B5">
        <w:rPr>
          <w:rFonts w:asciiTheme="minorEastAsia" w:hAnsiTheme="minorEastAsia" w:hint="eastAsia"/>
        </w:rPr>
        <w:t>井口野間</w:t>
      </w:r>
      <w:r w:rsidRPr="006076E7">
        <w:rPr>
          <w:rFonts w:asciiTheme="minorEastAsia" w:hAnsiTheme="minorEastAsia" w:hint="eastAsia"/>
        </w:rPr>
        <w:t>病院</w:t>
      </w:r>
    </w:p>
    <w:p w14:paraId="2A2BEAC4" w14:textId="77777777" w:rsidR="00BB0D3D" w:rsidRPr="006076E7" w:rsidRDefault="00BB0D3D" w:rsidP="009F62E7">
      <w:pPr>
        <w:jc w:val="left"/>
        <w:rPr>
          <w:rFonts w:asciiTheme="minorEastAsia" w:hAnsiTheme="minorEastAsia"/>
          <w:b/>
        </w:rPr>
      </w:pPr>
      <w:r w:rsidRPr="006076E7">
        <w:rPr>
          <w:rFonts w:asciiTheme="minorEastAsia" w:hAnsiTheme="minorEastAsia" w:hint="eastAsia"/>
          <w:b/>
          <w:sz w:val="28"/>
        </w:rPr>
        <w:t>看護業務</w:t>
      </w:r>
    </w:p>
    <w:p w14:paraId="71DA3B7D" w14:textId="77777777" w:rsidR="00BB0D3D" w:rsidRPr="006076E7" w:rsidRDefault="00BB0D3D" w:rsidP="009F62E7">
      <w:pPr>
        <w:jc w:val="left"/>
        <w:rPr>
          <w:rFonts w:asciiTheme="minorEastAsia" w:hAnsiTheme="minorEastAsia"/>
        </w:rPr>
      </w:pPr>
      <w:r w:rsidRPr="006076E7">
        <w:rPr>
          <w:rFonts w:asciiTheme="minorEastAsia" w:hAnsiTheme="minorEastAsia" w:hint="eastAsia"/>
        </w:rPr>
        <w:t xml:space="preserve">　</w:t>
      </w:r>
      <w:r w:rsidRPr="006076E7">
        <w:rPr>
          <w:rFonts w:asciiTheme="minorEastAsia" w:hAnsiTheme="minorEastAsia"/>
        </w:rPr>
        <w:t>看護業務とは、看護の提供者が主体で、「何を」「どのように」すべきかを提示することをいい、「看護実践」と比較すると「看護」を管理的な視点から捉えた様式や方法を示すものであり、看護倫理に基づいて実践される。看護業務は、あらゆる健康レベルを対象としており、保健・医療・福祉の領域で展開される。</w:t>
      </w:r>
    </w:p>
    <w:p w14:paraId="5C2925E4" w14:textId="77777777" w:rsidR="00BB0D3D" w:rsidRPr="006076E7" w:rsidRDefault="00BB0D3D" w:rsidP="009F62E7">
      <w:pPr>
        <w:jc w:val="left"/>
        <w:rPr>
          <w:rFonts w:asciiTheme="minorEastAsia" w:hAnsiTheme="minorEastAsia"/>
        </w:rPr>
      </w:pPr>
    </w:p>
    <w:p w14:paraId="319F82DB" w14:textId="77777777" w:rsidR="00BB0D3D" w:rsidRPr="006076E7" w:rsidRDefault="00BB0D3D" w:rsidP="009F62E7">
      <w:pPr>
        <w:jc w:val="left"/>
        <w:rPr>
          <w:rFonts w:asciiTheme="minorEastAsia" w:hAnsiTheme="minorEastAsia"/>
          <w:b/>
        </w:rPr>
      </w:pPr>
      <w:r w:rsidRPr="006076E7">
        <w:rPr>
          <w:rFonts w:asciiTheme="minorEastAsia" w:hAnsiTheme="minorEastAsia" w:hint="eastAsia"/>
          <w:b/>
          <w:sz w:val="28"/>
        </w:rPr>
        <w:t>看護を行う権限と責務</w:t>
      </w:r>
    </w:p>
    <w:p w14:paraId="4F6BDC08" w14:textId="77777777" w:rsidR="00BB0D3D" w:rsidRPr="006076E7" w:rsidRDefault="00BB0D3D" w:rsidP="009F62E7">
      <w:pPr>
        <w:jc w:val="left"/>
        <w:rPr>
          <w:rFonts w:asciiTheme="minorEastAsia" w:hAnsiTheme="minorEastAsia"/>
        </w:rPr>
      </w:pPr>
      <w:r w:rsidRPr="006076E7">
        <w:rPr>
          <w:rFonts w:asciiTheme="minorEastAsia" w:hAnsiTheme="minorEastAsia" w:hint="eastAsia"/>
        </w:rPr>
        <w:t xml:space="preserve">　</w:t>
      </w:r>
      <w:r w:rsidRPr="006076E7">
        <w:rPr>
          <w:rFonts w:asciiTheme="minorEastAsia" w:hAnsiTheme="minorEastAsia"/>
        </w:rPr>
        <w:t>保健師助産師看護師法第２条から６条は、看護職の行う業を規定しているが、同時に看護を行う権限とそれに付随する責務の根拠を示している。</w:t>
      </w:r>
      <w:r w:rsidRPr="006076E7">
        <w:rPr>
          <w:rFonts w:asciiTheme="minorEastAsia" w:hAnsiTheme="minorEastAsia" w:hint="eastAsia"/>
        </w:rPr>
        <w:t>2002</w:t>
      </w:r>
      <w:r w:rsidRPr="006076E7">
        <w:rPr>
          <w:rFonts w:asciiTheme="minorEastAsia" w:hAnsiTheme="minorEastAsia"/>
        </w:rPr>
        <w:t>年厚生労働省医政局長通知「看護師等による静脈注射の実施について」により、医師の指示の下に看護師等が行う静脈注射は「業務の範囲を超えるもの」から「診療の補助行為の範疇として取り扱うもの」へと行政解釈が変更された。</w:t>
      </w:r>
      <w:r w:rsidRPr="006076E7">
        <w:rPr>
          <w:rFonts w:asciiTheme="minorEastAsia" w:hAnsiTheme="minorEastAsia" w:hint="eastAsia"/>
        </w:rPr>
        <w:t>2003</w:t>
      </w:r>
      <w:r w:rsidRPr="006076E7">
        <w:rPr>
          <w:rFonts w:asciiTheme="minorEastAsia" w:hAnsiTheme="minorEastAsia"/>
        </w:rPr>
        <w:t>年には厚生労働省「新たな看護のあり方に関する検討会報告書」において</w:t>
      </w:r>
      <w:r w:rsidRPr="006076E7">
        <w:rPr>
          <w:rFonts w:asciiTheme="minorEastAsia" w:hAnsiTheme="minorEastAsia" w:hint="eastAsia"/>
        </w:rPr>
        <w:t>、</w:t>
      </w:r>
    </w:p>
    <w:p w14:paraId="77E4FBE4" w14:textId="77777777" w:rsidR="00BF4CD4" w:rsidRPr="006076E7" w:rsidRDefault="00BB0D3D" w:rsidP="00BF4CD4">
      <w:pPr>
        <w:pStyle w:val="a3"/>
        <w:numPr>
          <w:ilvl w:val="0"/>
          <w:numId w:val="1"/>
        </w:numPr>
        <w:ind w:leftChars="0"/>
        <w:jc w:val="left"/>
        <w:rPr>
          <w:rFonts w:asciiTheme="minorEastAsia" w:hAnsiTheme="minorEastAsia"/>
          <w:b/>
        </w:rPr>
      </w:pPr>
      <w:r w:rsidRPr="006076E7">
        <w:rPr>
          <w:rFonts w:asciiTheme="minorEastAsia" w:hAnsiTheme="minorEastAsia"/>
          <w:b/>
        </w:rPr>
        <w:t>看護職は療養生活支援の専門家として的確な看護判断に基づく看護技術を提供すること</w:t>
      </w:r>
      <w:r w:rsidR="00BF4CD4" w:rsidRPr="006076E7">
        <w:rPr>
          <w:rFonts w:asciiTheme="minorEastAsia" w:hAnsiTheme="minorEastAsia" w:hint="eastAsia"/>
          <w:b/>
        </w:rPr>
        <w:t>。</w:t>
      </w:r>
    </w:p>
    <w:p w14:paraId="26A043A1" w14:textId="77777777" w:rsidR="00BF4CD4" w:rsidRPr="006076E7" w:rsidRDefault="00BB0D3D" w:rsidP="00BF4CD4">
      <w:pPr>
        <w:pStyle w:val="a3"/>
        <w:numPr>
          <w:ilvl w:val="0"/>
          <w:numId w:val="1"/>
        </w:numPr>
        <w:ind w:leftChars="0"/>
        <w:jc w:val="left"/>
        <w:rPr>
          <w:rFonts w:asciiTheme="minorEastAsia" w:hAnsiTheme="minorEastAsia"/>
          <w:b/>
        </w:rPr>
      </w:pPr>
      <w:r w:rsidRPr="006076E7">
        <w:rPr>
          <w:rFonts w:asciiTheme="minorEastAsia" w:hAnsiTheme="minorEastAsia"/>
          <w:b/>
        </w:rPr>
        <w:t>「療養上の世話」には医師の</w:t>
      </w:r>
      <w:r w:rsidRPr="006076E7">
        <w:rPr>
          <w:rFonts w:asciiTheme="minorEastAsia" w:hAnsiTheme="minorEastAsia" w:hint="eastAsia"/>
          <w:b/>
        </w:rPr>
        <w:t>指示は必要ないが、看護職は医師への相談の要否について</w:t>
      </w:r>
      <w:r w:rsidRPr="006076E7">
        <w:rPr>
          <w:rFonts w:asciiTheme="minorEastAsia" w:hAnsiTheme="minorEastAsia"/>
          <w:b/>
        </w:rPr>
        <w:t>適切に判断できる能力・専門性を養う必要があること</w:t>
      </w:r>
      <w:r w:rsidR="00BF4CD4" w:rsidRPr="006076E7">
        <w:rPr>
          <w:rFonts w:asciiTheme="minorEastAsia" w:hAnsiTheme="minorEastAsia" w:hint="eastAsia"/>
          <w:b/>
        </w:rPr>
        <w:t>。</w:t>
      </w:r>
    </w:p>
    <w:p w14:paraId="6D4F3D3E" w14:textId="77777777" w:rsidR="00BF4CD4" w:rsidRPr="006076E7" w:rsidRDefault="00BB0D3D" w:rsidP="00BF4CD4">
      <w:pPr>
        <w:pStyle w:val="a3"/>
        <w:numPr>
          <w:ilvl w:val="0"/>
          <w:numId w:val="1"/>
        </w:numPr>
        <w:ind w:leftChars="0"/>
        <w:jc w:val="left"/>
        <w:rPr>
          <w:rFonts w:asciiTheme="minorEastAsia" w:hAnsiTheme="minorEastAsia"/>
          <w:b/>
        </w:rPr>
      </w:pPr>
      <w:r w:rsidRPr="006076E7">
        <w:rPr>
          <w:rFonts w:asciiTheme="minorEastAsia" w:hAnsiTheme="minorEastAsia"/>
          <w:b/>
        </w:rPr>
        <w:t>看護職は医師の指示内容の適切性や自らの能力との整合性を判断 し、必要に応じて疑義を申し立てること</w:t>
      </w:r>
      <w:r w:rsidR="00BF4CD4" w:rsidRPr="006076E7">
        <w:rPr>
          <w:rFonts w:asciiTheme="minorEastAsia" w:hAnsiTheme="minorEastAsia" w:hint="eastAsia"/>
          <w:b/>
        </w:rPr>
        <w:t>。</w:t>
      </w:r>
    </w:p>
    <w:p w14:paraId="13ED77DA" w14:textId="77777777" w:rsidR="00BF4CD4" w:rsidRPr="006076E7" w:rsidRDefault="00BB0D3D" w:rsidP="00BF4CD4">
      <w:pPr>
        <w:jc w:val="left"/>
        <w:rPr>
          <w:rFonts w:asciiTheme="minorEastAsia" w:hAnsiTheme="minorEastAsia"/>
        </w:rPr>
      </w:pPr>
      <w:r w:rsidRPr="006076E7">
        <w:rPr>
          <w:rFonts w:asciiTheme="minorEastAsia" w:hAnsiTheme="minorEastAsia"/>
        </w:rPr>
        <w:t>などが示された。</w:t>
      </w:r>
    </w:p>
    <w:p w14:paraId="181B9148" w14:textId="77777777" w:rsidR="00BF4CD4" w:rsidRPr="006076E7" w:rsidRDefault="00BB0D3D" w:rsidP="00BF4CD4">
      <w:pPr>
        <w:ind w:firstLineChars="100" w:firstLine="210"/>
        <w:jc w:val="left"/>
        <w:rPr>
          <w:rFonts w:asciiTheme="minorEastAsia" w:hAnsiTheme="minorEastAsia"/>
        </w:rPr>
      </w:pPr>
      <w:r w:rsidRPr="006076E7">
        <w:rPr>
          <w:rFonts w:asciiTheme="minorEastAsia" w:hAnsiTheme="minorEastAsia"/>
        </w:rPr>
        <w:t>近年、看護職の教育水準の向上に伴い、看護職に対する社会的評価や期待は急速に高まった。チーム医療における看護職の発言権や決定権も大きくなり、看護職独自の判断に基づく行為が認められる範囲も拡大してきた。 一方、看護職の権限拡大に伴い、その責務も厳格化した。</w:t>
      </w:r>
    </w:p>
    <w:p w14:paraId="74A13BA3" w14:textId="77777777" w:rsidR="00BB0D3D" w:rsidRPr="006076E7" w:rsidRDefault="00BF4CD4" w:rsidP="00BF4CD4">
      <w:pPr>
        <w:ind w:firstLineChars="100" w:firstLine="210"/>
        <w:jc w:val="left"/>
        <w:rPr>
          <w:rFonts w:asciiTheme="minorEastAsia" w:hAnsiTheme="minorEastAsia"/>
        </w:rPr>
      </w:pPr>
      <w:r w:rsidRPr="006076E7">
        <w:rPr>
          <w:rFonts w:asciiTheme="minorEastAsia" w:hAnsiTheme="minorEastAsia" w:hint="eastAsia"/>
        </w:rPr>
        <w:t>2001</w:t>
      </w:r>
      <w:r w:rsidR="00BB0D3D" w:rsidRPr="006076E7">
        <w:rPr>
          <w:rFonts w:asciiTheme="minorEastAsia" w:hAnsiTheme="minorEastAsia"/>
        </w:rPr>
        <w:t>年保健師助産師看護師法 一部改正により、守秘義務に関する規定が設けられ、</w:t>
      </w:r>
      <w:r w:rsidRPr="006076E7">
        <w:rPr>
          <w:rFonts w:asciiTheme="minorEastAsia" w:hAnsiTheme="minorEastAsia" w:hint="eastAsia"/>
        </w:rPr>
        <w:t>2006</w:t>
      </w:r>
      <w:r w:rsidR="00BB0D3D" w:rsidRPr="006076E7">
        <w:rPr>
          <w:rFonts w:asciiTheme="minorEastAsia" w:hAnsiTheme="minorEastAsia"/>
        </w:rPr>
        <w:t>年同法一部改正では処分を受けた看護職に対する罰則規定の強化と再教育の徹底等が定められた。</w:t>
      </w:r>
    </w:p>
    <w:p w14:paraId="6879DD2A" w14:textId="77777777" w:rsidR="00BF4CD4" w:rsidRPr="006076E7" w:rsidRDefault="00BF4CD4" w:rsidP="00BF4CD4">
      <w:pPr>
        <w:jc w:val="left"/>
        <w:rPr>
          <w:rFonts w:asciiTheme="minorEastAsia" w:hAnsiTheme="minorEastAsia"/>
        </w:rPr>
      </w:pPr>
    </w:p>
    <w:p w14:paraId="26268554" w14:textId="77777777" w:rsidR="005B7A11" w:rsidRPr="006076E7" w:rsidRDefault="005B7A11" w:rsidP="00BF4CD4">
      <w:pPr>
        <w:jc w:val="left"/>
        <w:rPr>
          <w:rFonts w:asciiTheme="minorEastAsia" w:hAnsiTheme="minorEastAsia"/>
          <w:b/>
          <w:sz w:val="32"/>
        </w:rPr>
      </w:pPr>
      <w:r w:rsidRPr="006076E7">
        <w:rPr>
          <w:rFonts w:asciiTheme="minorEastAsia" w:hAnsiTheme="minorEastAsia" w:hint="eastAsia"/>
          <w:b/>
          <w:sz w:val="32"/>
        </w:rPr>
        <w:t>看護業務基準</w:t>
      </w:r>
    </w:p>
    <w:p w14:paraId="2ED59EAA" w14:textId="77777777" w:rsidR="005B7A11" w:rsidRPr="006076E7" w:rsidRDefault="005B7A11" w:rsidP="005B7A11">
      <w:pPr>
        <w:ind w:firstLineChars="100" w:firstLine="210"/>
        <w:jc w:val="left"/>
        <w:rPr>
          <w:rFonts w:asciiTheme="minorEastAsia" w:hAnsiTheme="minorEastAsia"/>
          <w:b/>
          <w:sz w:val="32"/>
        </w:rPr>
      </w:pPr>
      <w:r w:rsidRPr="006076E7">
        <w:rPr>
          <w:rFonts w:asciiTheme="minorEastAsia" w:hAnsiTheme="minorEastAsia"/>
        </w:rPr>
        <w:t>看護実践とは、看護職が対象に直接的に働きかける行為である。看護実践の組織化とは、看護職が看護実践を提供し、保証するためのシステムを構築することである。看護実践と看護実践の組織化をあわせて看護業務という。それらを行うには以下の基準を充足する必要がある。</w:t>
      </w:r>
    </w:p>
    <w:p w14:paraId="5434AD9B" w14:textId="77777777" w:rsidR="00BF4CD4" w:rsidRPr="006076E7" w:rsidRDefault="00BF4CD4" w:rsidP="00BF4CD4">
      <w:pPr>
        <w:jc w:val="left"/>
        <w:rPr>
          <w:rFonts w:asciiTheme="minorEastAsia" w:hAnsiTheme="minorEastAsia"/>
          <w:b/>
        </w:rPr>
      </w:pPr>
      <w:r w:rsidRPr="006076E7">
        <w:rPr>
          <w:rFonts w:asciiTheme="minorEastAsia" w:hAnsiTheme="minorEastAsia" w:hint="eastAsia"/>
          <w:b/>
          <w:sz w:val="32"/>
        </w:rPr>
        <w:t>看護実践の基準</w:t>
      </w:r>
    </w:p>
    <w:p w14:paraId="03F508F3" w14:textId="77777777" w:rsidR="00BF4CD4" w:rsidRPr="006076E7" w:rsidRDefault="00BF4CD4" w:rsidP="00562B39">
      <w:pPr>
        <w:ind w:firstLineChars="100" w:firstLine="221"/>
        <w:jc w:val="left"/>
        <w:rPr>
          <w:rFonts w:asciiTheme="minorEastAsia" w:hAnsiTheme="minorEastAsia"/>
          <w:b/>
          <w:sz w:val="22"/>
        </w:rPr>
      </w:pPr>
      <w:r w:rsidRPr="006076E7">
        <w:rPr>
          <w:rFonts w:asciiTheme="minorEastAsia" w:hAnsiTheme="minorEastAsia"/>
          <w:b/>
          <w:sz w:val="22"/>
        </w:rPr>
        <w:t>１ 看護実践の責務</w:t>
      </w:r>
    </w:p>
    <w:p w14:paraId="6A650C7F" w14:textId="77777777" w:rsidR="00BF4CD4" w:rsidRPr="006076E7" w:rsidRDefault="00BF4CD4" w:rsidP="00BF4CD4">
      <w:pPr>
        <w:ind w:firstLineChars="100" w:firstLine="210"/>
        <w:jc w:val="left"/>
        <w:rPr>
          <w:rFonts w:asciiTheme="minorEastAsia" w:hAnsiTheme="minorEastAsia"/>
        </w:rPr>
      </w:pPr>
      <w:r w:rsidRPr="006076E7">
        <w:rPr>
          <w:rFonts w:asciiTheme="minorEastAsia" w:hAnsiTheme="minorEastAsia"/>
        </w:rPr>
        <w:t xml:space="preserve"> </w:t>
      </w:r>
      <w:r w:rsidRPr="006076E7">
        <w:rPr>
          <w:rFonts w:asciiTheme="minorEastAsia" w:hAnsiTheme="minorEastAsia"/>
          <w:b/>
        </w:rPr>
        <w:t>１―１ 全ての看護実践は、看護職の</w:t>
      </w:r>
      <w:r w:rsidRPr="006076E7">
        <w:rPr>
          <w:rFonts w:asciiTheme="minorEastAsia" w:hAnsiTheme="minorEastAsia" w:hint="eastAsia"/>
          <w:b/>
        </w:rPr>
        <w:t>職業</w:t>
      </w:r>
      <w:r w:rsidRPr="006076E7">
        <w:rPr>
          <w:rFonts w:asciiTheme="minorEastAsia" w:hAnsiTheme="minorEastAsia"/>
          <w:b/>
        </w:rPr>
        <w:t>倫理に基づく。</w:t>
      </w:r>
      <w:r w:rsidRPr="006076E7">
        <w:rPr>
          <w:rFonts w:asciiTheme="minorEastAsia" w:hAnsiTheme="minorEastAsia"/>
        </w:rPr>
        <w:t xml:space="preserve"> </w:t>
      </w:r>
    </w:p>
    <w:p w14:paraId="419D4325" w14:textId="77777777" w:rsidR="00BF4CD4" w:rsidRPr="006076E7" w:rsidRDefault="00BF4CD4" w:rsidP="00BF4CD4">
      <w:pPr>
        <w:ind w:leftChars="337" w:left="708" w:firstLineChars="100" w:firstLine="210"/>
        <w:jc w:val="left"/>
        <w:rPr>
          <w:rFonts w:asciiTheme="minorEastAsia" w:hAnsiTheme="minorEastAsia"/>
        </w:rPr>
      </w:pPr>
      <w:r w:rsidRPr="006076E7">
        <w:rPr>
          <w:rFonts w:asciiTheme="minorEastAsia" w:hAnsiTheme="minorEastAsia"/>
        </w:rPr>
        <w:t>看護職は、免許によって看護を実践する権限を与えられた者であり、その社会的な責務</w:t>
      </w:r>
      <w:r w:rsidR="00617045" w:rsidRPr="006076E7">
        <w:rPr>
          <w:rFonts w:asciiTheme="minorEastAsia" w:hAnsiTheme="minorEastAsia" w:hint="eastAsia"/>
        </w:rPr>
        <w:t>を</w:t>
      </w:r>
      <w:r w:rsidRPr="006076E7">
        <w:rPr>
          <w:rFonts w:asciiTheme="minorEastAsia" w:hAnsiTheme="minorEastAsia"/>
        </w:rPr>
        <w:lastRenderedPageBreak/>
        <w:t>果たすため、</w:t>
      </w:r>
      <w:r w:rsidRPr="006076E7">
        <w:rPr>
          <w:rFonts w:asciiTheme="minorEastAsia" w:hAnsiTheme="minorEastAsia" w:hint="eastAsia"/>
        </w:rPr>
        <w:t>看護者の倫理観に基づいた</w:t>
      </w:r>
      <w:r w:rsidRPr="006076E7">
        <w:rPr>
          <w:rFonts w:asciiTheme="minorEastAsia" w:hAnsiTheme="minorEastAsia"/>
        </w:rPr>
        <w:t xml:space="preserve">看護実践を展開する。 </w:t>
      </w:r>
    </w:p>
    <w:p w14:paraId="4925C892" w14:textId="77777777" w:rsidR="00BF4CD4" w:rsidRPr="006076E7" w:rsidRDefault="00BF4CD4" w:rsidP="00562B39">
      <w:pPr>
        <w:ind w:firstLineChars="150" w:firstLine="316"/>
        <w:jc w:val="left"/>
        <w:rPr>
          <w:rFonts w:asciiTheme="minorEastAsia" w:hAnsiTheme="minorEastAsia"/>
          <w:b/>
        </w:rPr>
      </w:pPr>
      <w:r w:rsidRPr="006076E7">
        <w:rPr>
          <w:rFonts w:asciiTheme="minorEastAsia" w:hAnsiTheme="minorEastAsia"/>
          <w:b/>
        </w:rPr>
        <w:t>１―２ 人の命及び尊厳を尊重する立場に立って行動する。</w:t>
      </w:r>
    </w:p>
    <w:p w14:paraId="498C529E" w14:textId="77777777" w:rsidR="00BF4CD4" w:rsidRPr="006076E7" w:rsidRDefault="00BF4CD4" w:rsidP="00C91645">
      <w:pPr>
        <w:ind w:leftChars="337" w:left="708" w:firstLineChars="100" w:firstLine="210"/>
        <w:jc w:val="left"/>
        <w:rPr>
          <w:rFonts w:asciiTheme="minorEastAsia" w:hAnsiTheme="minorEastAsia"/>
        </w:rPr>
      </w:pPr>
      <w:r w:rsidRPr="006076E7">
        <w:rPr>
          <w:rFonts w:asciiTheme="minorEastAsia" w:hAnsiTheme="minorEastAsia"/>
        </w:rPr>
        <w:t>看護職は、人の生命、人としての尊厳及び権利を守る専門職である。いかなる理由があろうとも、自らの専門職に課せられたこの責務を全うしなければならない。</w:t>
      </w:r>
    </w:p>
    <w:p w14:paraId="274A5F7A" w14:textId="77777777" w:rsidR="00BF4CD4" w:rsidRPr="006076E7" w:rsidRDefault="00BF4CD4" w:rsidP="00C91645">
      <w:pPr>
        <w:ind w:leftChars="337" w:left="708" w:firstLineChars="100" w:firstLine="210"/>
        <w:jc w:val="left"/>
        <w:rPr>
          <w:rFonts w:asciiTheme="minorEastAsia" w:hAnsiTheme="minorEastAsia"/>
        </w:rPr>
      </w:pPr>
      <w:r w:rsidRPr="006076E7">
        <w:rPr>
          <w:rFonts w:asciiTheme="minorEastAsia" w:hAnsiTheme="minorEastAsia"/>
        </w:rPr>
        <w:t>また、他者による人の命及び尊厳を損なうような行為に気づいた場合も、看護職は疑義を申し立てる。</w:t>
      </w:r>
    </w:p>
    <w:p w14:paraId="6B3D8A42" w14:textId="77777777" w:rsidR="00C91645" w:rsidRPr="006076E7" w:rsidRDefault="00BF4CD4" w:rsidP="00BF4CD4">
      <w:pPr>
        <w:ind w:leftChars="135" w:left="283" w:firstLine="1"/>
        <w:jc w:val="left"/>
        <w:rPr>
          <w:rFonts w:asciiTheme="minorEastAsia" w:hAnsiTheme="minorEastAsia"/>
          <w:b/>
        </w:rPr>
      </w:pPr>
      <w:r w:rsidRPr="006076E7">
        <w:rPr>
          <w:rFonts w:asciiTheme="minorEastAsia" w:hAnsiTheme="minorEastAsia"/>
          <w:b/>
        </w:rPr>
        <w:t>１―３ 安全で、安心・信頼される看護を提供する。</w:t>
      </w:r>
    </w:p>
    <w:p w14:paraId="32EDF5FF" w14:textId="77777777" w:rsidR="00C91645" w:rsidRPr="006076E7" w:rsidRDefault="00BF4CD4" w:rsidP="00C91645">
      <w:pPr>
        <w:ind w:leftChars="337" w:left="708" w:firstLineChars="100" w:firstLine="210"/>
        <w:jc w:val="left"/>
        <w:rPr>
          <w:rFonts w:asciiTheme="minorEastAsia" w:hAnsiTheme="minorEastAsia"/>
        </w:rPr>
      </w:pPr>
      <w:r w:rsidRPr="006076E7">
        <w:rPr>
          <w:rFonts w:asciiTheme="minorEastAsia" w:hAnsiTheme="minorEastAsia"/>
        </w:rPr>
        <w:t>看護職は、対象者が安心できるように、安全を第一に考えた看護実践を行う。また、自己の看護実践の質の向上に努め、社会から信頼される専門職であり続けるよう研鑽に努める。</w:t>
      </w:r>
    </w:p>
    <w:p w14:paraId="6E030064" w14:textId="77777777" w:rsidR="00C91645" w:rsidRPr="006076E7" w:rsidRDefault="00BF4CD4" w:rsidP="00C91645">
      <w:pPr>
        <w:ind w:leftChars="135" w:left="283" w:firstLine="1"/>
        <w:jc w:val="left"/>
        <w:rPr>
          <w:rFonts w:asciiTheme="minorEastAsia" w:hAnsiTheme="minorEastAsia"/>
          <w:b/>
        </w:rPr>
      </w:pPr>
      <w:r w:rsidRPr="006076E7">
        <w:rPr>
          <w:rFonts w:asciiTheme="minorEastAsia" w:hAnsiTheme="minorEastAsia"/>
          <w:b/>
        </w:rPr>
        <w:t>１―４ チーム医療におけるメンバーの専門能力を理解し、協働する。</w:t>
      </w:r>
    </w:p>
    <w:p w14:paraId="0432E47C" w14:textId="77777777" w:rsidR="00C91645" w:rsidRPr="006076E7" w:rsidRDefault="00BF4CD4" w:rsidP="00C91645">
      <w:pPr>
        <w:ind w:leftChars="337" w:left="708" w:firstLineChars="100" w:firstLine="210"/>
        <w:jc w:val="left"/>
        <w:rPr>
          <w:rFonts w:asciiTheme="minorEastAsia" w:hAnsiTheme="minorEastAsia"/>
        </w:rPr>
      </w:pPr>
      <w:r w:rsidRPr="006076E7">
        <w:rPr>
          <w:rFonts w:asciiTheme="minorEastAsia" w:hAnsiTheme="minorEastAsia"/>
        </w:rPr>
        <w:t>チーム医療を実践していくためには、看護職はメンバーそれぞれの専門能力を理解・評価し、協働して対象者に適した医療を提供していく。</w:t>
      </w:r>
    </w:p>
    <w:p w14:paraId="2F7408BE" w14:textId="77777777" w:rsidR="00C91645" w:rsidRPr="006076E7" w:rsidRDefault="000E491B" w:rsidP="00C91645">
      <w:pPr>
        <w:ind w:left="993" w:hanging="709"/>
        <w:jc w:val="left"/>
        <w:rPr>
          <w:rFonts w:asciiTheme="minorEastAsia" w:hAnsiTheme="minorEastAsia"/>
          <w:b/>
        </w:rPr>
      </w:pPr>
      <w:r w:rsidRPr="006076E7">
        <w:rPr>
          <w:rFonts w:asciiTheme="minorEastAsia" w:hAnsiTheme="minorEastAsia"/>
          <w:b/>
        </w:rPr>
        <w:t>１―５ 専門職として、看護学生、看護職である後輩及び同僚に、学習資源を提供するとともに、役割モデルを示す。</w:t>
      </w:r>
    </w:p>
    <w:p w14:paraId="1180347F" w14:textId="77777777" w:rsidR="00C91645" w:rsidRPr="006076E7" w:rsidRDefault="00BF4CD4" w:rsidP="00C91645">
      <w:pPr>
        <w:ind w:leftChars="337" w:left="708" w:firstLineChars="100" w:firstLine="210"/>
        <w:jc w:val="left"/>
        <w:rPr>
          <w:rFonts w:asciiTheme="minorEastAsia" w:hAnsiTheme="minorEastAsia"/>
        </w:rPr>
      </w:pPr>
      <w:r w:rsidRPr="006076E7">
        <w:rPr>
          <w:rFonts w:asciiTheme="minorEastAsia" w:hAnsiTheme="minorEastAsia"/>
        </w:rPr>
        <w:t>看護職は、これから看護職を目指す学生、ならびに後輩や同僚に対し、学習資源を自発的に提供するとともに、自らの実践を通して役割モデルを示す。</w:t>
      </w:r>
    </w:p>
    <w:p w14:paraId="7E6AACF2" w14:textId="77777777" w:rsidR="00C91645" w:rsidRPr="006076E7" w:rsidRDefault="00C91645" w:rsidP="00C91645">
      <w:pPr>
        <w:ind w:leftChars="337" w:left="708" w:firstLineChars="100" w:firstLine="210"/>
        <w:jc w:val="left"/>
        <w:rPr>
          <w:rFonts w:asciiTheme="minorEastAsia" w:hAnsiTheme="minorEastAsia"/>
        </w:rPr>
      </w:pPr>
    </w:p>
    <w:p w14:paraId="5D79C4AF" w14:textId="77777777" w:rsidR="00C91645" w:rsidRPr="006076E7" w:rsidRDefault="00BF4CD4" w:rsidP="00562B39">
      <w:pPr>
        <w:ind w:firstLineChars="67" w:firstLine="148"/>
        <w:jc w:val="left"/>
        <w:rPr>
          <w:rFonts w:asciiTheme="minorEastAsia" w:hAnsiTheme="minorEastAsia"/>
          <w:b/>
        </w:rPr>
      </w:pPr>
      <w:r w:rsidRPr="006076E7">
        <w:rPr>
          <w:rFonts w:asciiTheme="minorEastAsia" w:hAnsiTheme="minorEastAsia"/>
          <w:b/>
          <w:sz w:val="22"/>
        </w:rPr>
        <w:t>２ 看護実践の内容</w:t>
      </w:r>
    </w:p>
    <w:p w14:paraId="237B68AF" w14:textId="77777777" w:rsidR="00C91645" w:rsidRPr="006076E7" w:rsidRDefault="00BF4CD4" w:rsidP="00C91645">
      <w:pPr>
        <w:ind w:leftChars="135" w:left="283"/>
        <w:jc w:val="left"/>
        <w:rPr>
          <w:rFonts w:asciiTheme="minorEastAsia" w:hAnsiTheme="minorEastAsia"/>
        </w:rPr>
      </w:pPr>
      <w:r w:rsidRPr="006076E7">
        <w:rPr>
          <w:rFonts w:asciiTheme="minorEastAsia" w:hAnsiTheme="minorEastAsia"/>
          <w:b/>
        </w:rPr>
        <w:t>２―１ 看護を必要とする人に、身体的、精神的、社会的側面から支援を行う。</w:t>
      </w:r>
    </w:p>
    <w:p w14:paraId="506BC5C2" w14:textId="77777777" w:rsidR="00C91645" w:rsidRPr="006076E7" w:rsidRDefault="00BF4CD4" w:rsidP="00C91645">
      <w:pPr>
        <w:ind w:leftChars="337" w:left="708" w:firstLineChars="100" w:firstLine="210"/>
        <w:jc w:val="left"/>
        <w:rPr>
          <w:rFonts w:asciiTheme="minorEastAsia" w:hAnsiTheme="minorEastAsia"/>
        </w:rPr>
      </w:pPr>
      <w:r w:rsidRPr="006076E7">
        <w:rPr>
          <w:rFonts w:asciiTheme="minorEastAsia" w:hAnsiTheme="minorEastAsia"/>
        </w:rPr>
        <w:t>看護職は、看護を必要とする個人、家族、集団を身体的、精神的、社会的側面から捉え、その人らしい生活を送ることができるよう支援する。</w:t>
      </w:r>
    </w:p>
    <w:p w14:paraId="518E888E" w14:textId="77777777" w:rsidR="00C91645" w:rsidRPr="006076E7" w:rsidRDefault="00BF4CD4" w:rsidP="00C91645">
      <w:pPr>
        <w:ind w:leftChars="135" w:left="283"/>
        <w:jc w:val="left"/>
        <w:rPr>
          <w:rFonts w:asciiTheme="minorEastAsia" w:hAnsiTheme="minorEastAsia"/>
        </w:rPr>
      </w:pPr>
      <w:r w:rsidRPr="006076E7">
        <w:rPr>
          <w:rFonts w:asciiTheme="minorEastAsia" w:hAnsiTheme="minorEastAsia"/>
          <w:b/>
        </w:rPr>
        <w:t>２―２ 看護を必要とする人が変化によりよく対応できるように支援する。</w:t>
      </w:r>
    </w:p>
    <w:p w14:paraId="64198AB2" w14:textId="77777777" w:rsidR="00C91645" w:rsidRPr="006076E7" w:rsidRDefault="00BF4CD4" w:rsidP="00C91645">
      <w:pPr>
        <w:ind w:leftChars="337" w:left="708" w:firstLineChars="100" w:firstLine="210"/>
        <w:jc w:val="left"/>
        <w:rPr>
          <w:rFonts w:asciiTheme="minorEastAsia" w:hAnsiTheme="minorEastAsia"/>
        </w:rPr>
      </w:pPr>
      <w:r w:rsidRPr="006076E7">
        <w:rPr>
          <w:rFonts w:asciiTheme="minorEastAsia" w:hAnsiTheme="minorEastAsia"/>
        </w:rPr>
        <w:t>看護職は、現在行われている検査や治療、訓練等について本人が安心して、積極的に参加できるように支援し、さらに健康レベルの変化に応じたライフスタイルを創造するために調整し、情報提供や精神的支援を行う。</w:t>
      </w:r>
    </w:p>
    <w:p w14:paraId="42EACA12" w14:textId="77777777" w:rsidR="00C91645" w:rsidRPr="006076E7" w:rsidRDefault="00BF4CD4" w:rsidP="00C91645">
      <w:pPr>
        <w:ind w:leftChars="135" w:left="283"/>
        <w:jc w:val="left"/>
        <w:rPr>
          <w:rFonts w:asciiTheme="minorEastAsia" w:hAnsiTheme="minorEastAsia"/>
          <w:b/>
        </w:rPr>
      </w:pPr>
      <w:r w:rsidRPr="006076E7">
        <w:rPr>
          <w:rFonts w:asciiTheme="minorEastAsia" w:hAnsiTheme="minorEastAsia"/>
          <w:b/>
        </w:rPr>
        <w:t>２―３ 看護を必要とする人を継続的に観察し、問題を把握し、適切に対処する。</w:t>
      </w:r>
    </w:p>
    <w:p w14:paraId="4456F499" w14:textId="77777777" w:rsidR="00C91645" w:rsidRPr="006076E7" w:rsidRDefault="00BF4CD4" w:rsidP="00C91645">
      <w:pPr>
        <w:ind w:leftChars="337" w:left="708" w:firstLineChars="100" w:firstLine="210"/>
        <w:jc w:val="left"/>
        <w:rPr>
          <w:rFonts w:asciiTheme="minorEastAsia" w:hAnsiTheme="minorEastAsia"/>
        </w:rPr>
      </w:pPr>
      <w:r w:rsidRPr="006076E7">
        <w:rPr>
          <w:rFonts w:asciiTheme="minorEastAsia" w:hAnsiTheme="minorEastAsia"/>
        </w:rPr>
        <w:t>看護職は、看護の専門性に基づき看護を必要とする個人、家族、集団を継続的に観察し、健康状況や生活状況を把握することによって安全性を配慮し、重要な徴候を識別し対処するとともに、問題あるいは改善が望ましい点等を明らかにし、適切な対策を検討する。</w:t>
      </w:r>
    </w:p>
    <w:p w14:paraId="56F2662D" w14:textId="77777777" w:rsidR="00C91645" w:rsidRPr="006076E7" w:rsidRDefault="00BF4CD4" w:rsidP="00C91645">
      <w:pPr>
        <w:ind w:leftChars="135" w:left="283"/>
        <w:jc w:val="left"/>
        <w:rPr>
          <w:rFonts w:asciiTheme="minorEastAsia" w:hAnsiTheme="minorEastAsia"/>
          <w:b/>
        </w:rPr>
      </w:pPr>
      <w:r w:rsidRPr="006076E7">
        <w:rPr>
          <w:rFonts w:asciiTheme="minorEastAsia" w:hAnsiTheme="minorEastAsia"/>
          <w:b/>
        </w:rPr>
        <w:t>２―４ 緊急事態に対する効果的な対応を行う。</w:t>
      </w:r>
    </w:p>
    <w:p w14:paraId="2C46A8F6" w14:textId="77777777" w:rsidR="00C91645" w:rsidRPr="006076E7" w:rsidRDefault="00BF4CD4" w:rsidP="00536549">
      <w:pPr>
        <w:ind w:leftChars="337" w:left="708" w:firstLineChars="100" w:firstLine="210"/>
        <w:jc w:val="left"/>
        <w:rPr>
          <w:rFonts w:asciiTheme="minorEastAsia" w:hAnsiTheme="minorEastAsia"/>
        </w:rPr>
      </w:pPr>
      <w:r w:rsidRPr="006076E7">
        <w:rPr>
          <w:rFonts w:asciiTheme="minorEastAsia" w:hAnsiTheme="minorEastAsia"/>
        </w:rPr>
        <w:t>緊急事態とは、極度に生命が危機にさらされている状態で、災害時も含め、予測・不測の両方の事態が含まれる。このような事態にあって看護職は、直面している状況をすばやく把握し、必要な人的資源を整え、的確な救命救急処置を行い、危機状況を管理し、安定化をはかる。</w:t>
      </w:r>
    </w:p>
    <w:p w14:paraId="2DCCAC53" w14:textId="77777777" w:rsidR="00536549" w:rsidRPr="006076E7" w:rsidRDefault="00BF4CD4" w:rsidP="00C91645">
      <w:pPr>
        <w:ind w:leftChars="135" w:left="283"/>
        <w:jc w:val="left"/>
        <w:rPr>
          <w:rFonts w:asciiTheme="minorEastAsia" w:hAnsiTheme="minorEastAsia"/>
          <w:b/>
        </w:rPr>
      </w:pPr>
      <w:r w:rsidRPr="006076E7">
        <w:rPr>
          <w:rFonts w:asciiTheme="minorEastAsia" w:hAnsiTheme="minorEastAsia"/>
          <w:b/>
        </w:rPr>
        <w:t>２―５ 主治の医師の指示に基づく医療行為を行い、反応を観察する。</w:t>
      </w:r>
    </w:p>
    <w:p w14:paraId="1FFBC685" w14:textId="77777777" w:rsidR="00536549" w:rsidRPr="006076E7" w:rsidRDefault="00BF4CD4" w:rsidP="00536549">
      <w:pPr>
        <w:ind w:leftChars="337" w:left="708" w:firstLineChars="100" w:firstLine="210"/>
        <w:jc w:val="left"/>
        <w:rPr>
          <w:rFonts w:asciiTheme="minorEastAsia" w:hAnsiTheme="minorEastAsia"/>
        </w:rPr>
      </w:pPr>
      <w:r w:rsidRPr="006076E7">
        <w:rPr>
          <w:rFonts w:asciiTheme="minorEastAsia" w:hAnsiTheme="minorEastAsia"/>
        </w:rPr>
        <w:t>看護職は、保健師助産師看護師法第３７条が定めるところに基づき主治の医師の指示の基に医療行為を行うが、以下の点については看護独自の判断を行う。</w:t>
      </w:r>
    </w:p>
    <w:p w14:paraId="18FB920B" w14:textId="77777777" w:rsidR="00536549" w:rsidRPr="006076E7" w:rsidRDefault="00BF4CD4" w:rsidP="00536549">
      <w:pPr>
        <w:ind w:leftChars="607" w:left="1275" w:firstLine="1"/>
        <w:jc w:val="left"/>
        <w:rPr>
          <w:rFonts w:asciiTheme="minorEastAsia" w:hAnsiTheme="minorEastAsia"/>
          <w:b/>
        </w:rPr>
      </w:pPr>
      <w:r w:rsidRPr="006076E7">
        <w:rPr>
          <w:rFonts w:asciiTheme="minorEastAsia" w:hAnsiTheme="minorEastAsia"/>
        </w:rPr>
        <w:t xml:space="preserve"> </w:t>
      </w:r>
      <w:r w:rsidRPr="006076E7">
        <w:rPr>
          <w:rFonts w:asciiTheme="minorEastAsia" w:hAnsiTheme="minorEastAsia"/>
          <w:b/>
        </w:rPr>
        <w:t>１．医療行為の理論的根拠と倫理性</w:t>
      </w:r>
    </w:p>
    <w:p w14:paraId="061E6C8B" w14:textId="77777777" w:rsidR="00536549" w:rsidRPr="006076E7" w:rsidRDefault="00BF4CD4" w:rsidP="00536549">
      <w:pPr>
        <w:ind w:leftChars="607" w:left="1275" w:firstLine="1"/>
        <w:jc w:val="left"/>
        <w:rPr>
          <w:rFonts w:asciiTheme="minorEastAsia" w:hAnsiTheme="minorEastAsia"/>
          <w:b/>
        </w:rPr>
      </w:pPr>
      <w:r w:rsidRPr="006076E7">
        <w:rPr>
          <w:rFonts w:asciiTheme="minorEastAsia" w:hAnsiTheme="minorEastAsia"/>
          <w:b/>
        </w:rPr>
        <w:t xml:space="preserve"> ２．対象者にとっての適切な手順</w:t>
      </w:r>
    </w:p>
    <w:p w14:paraId="5836BAFB" w14:textId="77777777" w:rsidR="00536549" w:rsidRPr="006076E7" w:rsidRDefault="00BF4CD4" w:rsidP="00536549">
      <w:pPr>
        <w:ind w:leftChars="607" w:left="1275" w:firstLine="1"/>
        <w:jc w:val="left"/>
        <w:rPr>
          <w:rFonts w:asciiTheme="minorEastAsia" w:hAnsiTheme="minorEastAsia"/>
        </w:rPr>
      </w:pPr>
      <w:r w:rsidRPr="006076E7">
        <w:rPr>
          <w:rFonts w:asciiTheme="minorEastAsia" w:hAnsiTheme="minorEastAsia"/>
          <w:b/>
        </w:rPr>
        <w:lastRenderedPageBreak/>
        <w:t xml:space="preserve"> ３．医療行為に対する反応の観察と対応</w:t>
      </w:r>
    </w:p>
    <w:p w14:paraId="46B008A6" w14:textId="77777777" w:rsidR="00536549" w:rsidRPr="006076E7" w:rsidRDefault="00536549" w:rsidP="00536549">
      <w:pPr>
        <w:ind w:firstLineChars="67" w:firstLine="141"/>
        <w:jc w:val="left"/>
        <w:rPr>
          <w:rFonts w:asciiTheme="minorEastAsia" w:hAnsiTheme="minorEastAsia"/>
        </w:rPr>
      </w:pPr>
    </w:p>
    <w:p w14:paraId="6A489D7F" w14:textId="77777777" w:rsidR="00536549" w:rsidRPr="006076E7" w:rsidRDefault="00BF4CD4" w:rsidP="00562B39">
      <w:pPr>
        <w:ind w:firstLineChars="67" w:firstLine="148"/>
        <w:jc w:val="left"/>
        <w:rPr>
          <w:rFonts w:asciiTheme="minorEastAsia" w:hAnsiTheme="minorEastAsia"/>
          <w:b/>
          <w:sz w:val="22"/>
        </w:rPr>
      </w:pPr>
      <w:r w:rsidRPr="006076E7">
        <w:rPr>
          <w:rFonts w:asciiTheme="minorEastAsia" w:hAnsiTheme="minorEastAsia"/>
          <w:b/>
          <w:sz w:val="22"/>
        </w:rPr>
        <w:t>３ 看護実践の方法</w:t>
      </w:r>
    </w:p>
    <w:p w14:paraId="7ECEFF21" w14:textId="77777777" w:rsidR="00536549" w:rsidRPr="006076E7" w:rsidRDefault="00BF4CD4" w:rsidP="00536549">
      <w:pPr>
        <w:ind w:leftChars="135" w:left="283"/>
        <w:jc w:val="left"/>
        <w:rPr>
          <w:rFonts w:asciiTheme="minorEastAsia" w:hAnsiTheme="minorEastAsia"/>
          <w:b/>
        </w:rPr>
      </w:pPr>
      <w:r w:rsidRPr="006076E7">
        <w:rPr>
          <w:rFonts w:asciiTheme="minorEastAsia" w:hAnsiTheme="minorEastAsia"/>
          <w:b/>
        </w:rPr>
        <w:t>３―１ 専門知識に基づく判断を行う。</w:t>
      </w:r>
    </w:p>
    <w:p w14:paraId="661E87B4" w14:textId="77777777" w:rsidR="00536549" w:rsidRPr="006076E7" w:rsidRDefault="00BF4CD4" w:rsidP="00536549">
      <w:pPr>
        <w:ind w:leftChars="337" w:left="708" w:firstLineChars="100" w:firstLine="210"/>
        <w:jc w:val="left"/>
        <w:rPr>
          <w:rFonts w:asciiTheme="minorEastAsia" w:hAnsiTheme="minorEastAsia"/>
        </w:rPr>
      </w:pPr>
      <w:r w:rsidRPr="006076E7">
        <w:rPr>
          <w:rFonts w:asciiTheme="minorEastAsia" w:hAnsiTheme="minorEastAsia"/>
        </w:rPr>
        <w:t>専門知識とは、看護の領域に限らず、関連分野の学際的な知識を指し、広くその時代に 受け入れられている最新のものを意味する。</w:t>
      </w:r>
    </w:p>
    <w:p w14:paraId="3C48E1D4" w14:textId="77777777" w:rsidR="00536549" w:rsidRPr="006076E7" w:rsidRDefault="00BF4CD4" w:rsidP="00536549">
      <w:pPr>
        <w:ind w:leftChars="337" w:left="708" w:firstLineChars="100" w:firstLine="210"/>
        <w:jc w:val="left"/>
        <w:rPr>
          <w:rFonts w:asciiTheme="minorEastAsia" w:hAnsiTheme="minorEastAsia"/>
        </w:rPr>
      </w:pPr>
      <w:r w:rsidRPr="006076E7">
        <w:rPr>
          <w:rFonts w:asciiTheme="minorEastAsia" w:hAnsiTheme="minorEastAsia"/>
        </w:rPr>
        <w:t>看護職は、エビデンスに基づき看護を必要とする人の状態を識別し、専門的知識に基づく判断を行う。</w:t>
      </w:r>
    </w:p>
    <w:p w14:paraId="530C48E6" w14:textId="77777777" w:rsidR="00536549" w:rsidRPr="006076E7" w:rsidRDefault="00BF4CD4" w:rsidP="00536549">
      <w:pPr>
        <w:ind w:leftChars="135" w:left="283"/>
        <w:jc w:val="left"/>
        <w:rPr>
          <w:rFonts w:asciiTheme="minorEastAsia" w:hAnsiTheme="minorEastAsia"/>
          <w:b/>
        </w:rPr>
      </w:pPr>
      <w:r w:rsidRPr="006076E7">
        <w:rPr>
          <w:rFonts w:asciiTheme="minorEastAsia" w:hAnsiTheme="minorEastAsia"/>
          <w:b/>
        </w:rPr>
        <w:t xml:space="preserve">３―２ 系統的アプローチを通して個別的な実践を行う。 </w:t>
      </w:r>
    </w:p>
    <w:p w14:paraId="195572F4" w14:textId="77777777" w:rsidR="00536549" w:rsidRPr="006076E7" w:rsidRDefault="00BF4CD4" w:rsidP="00536549">
      <w:pPr>
        <w:ind w:leftChars="337" w:left="708" w:firstLineChars="100" w:firstLine="210"/>
        <w:jc w:val="left"/>
        <w:rPr>
          <w:rFonts w:asciiTheme="minorEastAsia" w:hAnsiTheme="minorEastAsia"/>
        </w:rPr>
      </w:pPr>
      <w:r w:rsidRPr="006076E7">
        <w:rPr>
          <w:rFonts w:asciiTheme="minorEastAsia" w:hAnsiTheme="minorEastAsia"/>
        </w:rPr>
        <w:t>看護を必要とする人に個別的な看護を提供するため、看護職は療養生活支援の専門家として、健康状態や生活環境を査定し、支援を必要とする内容を明らかにし、計画立案、実行、評価を行う。この一連の過程は、健康状態や生活環境の変化に敏速かつ柔軟に対応するものであり、よりよい状態への支援を行うために適宜見直しが行われなければならない。</w:t>
      </w:r>
    </w:p>
    <w:p w14:paraId="7E27B47B" w14:textId="77777777" w:rsidR="00536549" w:rsidRPr="006076E7" w:rsidRDefault="00BF4CD4" w:rsidP="00536549">
      <w:pPr>
        <w:ind w:leftChars="135" w:left="283"/>
        <w:jc w:val="left"/>
        <w:rPr>
          <w:rFonts w:asciiTheme="minorEastAsia" w:hAnsiTheme="minorEastAsia"/>
        </w:rPr>
      </w:pPr>
      <w:r w:rsidRPr="006076E7">
        <w:rPr>
          <w:rFonts w:asciiTheme="minorEastAsia" w:hAnsiTheme="minorEastAsia"/>
          <w:b/>
        </w:rPr>
        <w:t>３―３ 看護実践の内容及び方法とその結果は記録する。</w:t>
      </w:r>
    </w:p>
    <w:p w14:paraId="5443DB94" w14:textId="77777777" w:rsidR="00BF4CD4" w:rsidRPr="006076E7" w:rsidRDefault="00BF4CD4" w:rsidP="00536549">
      <w:pPr>
        <w:ind w:leftChars="337" w:left="708" w:firstLineChars="100" w:firstLine="210"/>
        <w:jc w:val="left"/>
        <w:rPr>
          <w:rFonts w:asciiTheme="minorEastAsia" w:hAnsiTheme="minorEastAsia"/>
        </w:rPr>
      </w:pPr>
      <w:r w:rsidRPr="006076E7">
        <w:rPr>
          <w:rFonts w:asciiTheme="minorEastAsia" w:hAnsiTheme="minorEastAsia"/>
        </w:rPr>
        <w:t>看護実践の記録は、看護職の思考と行為を示すものである。看護実践の内容等に関する記録は、他のケア提供者との情報の共有や、ケアの継続性、一貫性に寄与するだけでなく、ケアの評価及びその質の向上に加え、患者情報の管理及び開示のために貴重な資料となる。看護職は必要な情報を効率よく、利用しやすい形で記録する。</w:t>
      </w:r>
    </w:p>
    <w:p w14:paraId="4A4B9136" w14:textId="77777777" w:rsidR="005B7A11" w:rsidRPr="006076E7" w:rsidRDefault="005B7A11" w:rsidP="005B7A11">
      <w:pPr>
        <w:jc w:val="left"/>
        <w:rPr>
          <w:rFonts w:asciiTheme="minorEastAsia" w:hAnsiTheme="minorEastAsia"/>
        </w:rPr>
      </w:pPr>
    </w:p>
    <w:p w14:paraId="500E934B" w14:textId="77777777" w:rsidR="005B7A11" w:rsidRPr="006076E7" w:rsidRDefault="005B7A11" w:rsidP="005B7A11">
      <w:pPr>
        <w:jc w:val="left"/>
        <w:rPr>
          <w:rFonts w:asciiTheme="minorEastAsia" w:hAnsiTheme="minorEastAsia"/>
          <w:b/>
          <w:sz w:val="28"/>
          <w:szCs w:val="28"/>
        </w:rPr>
      </w:pPr>
      <w:r w:rsidRPr="006076E7">
        <w:rPr>
          <w:rFonts w:asciiTheme="minorEastAsia" w:hAnsiTheme="minorEastAsia" w:hint="eastAsia"/>
          <w:b/>
          <w:sz w:val="28"/>
          <w:szCs w:val="28"/>
        </w:rPr>
        <w:t>看護実践の組織化の基準</w:t>
      </w:r>
    </w:p>
    <w:p w14:paraId="5A357372" w14:textId="77777777" w:rsidR="005B7A11" w:rsidRPr="006076E7" w:rsidRDefault="005B7A11" w:rsidP="00562B39">
      <w:pPr>
        <w:ind w:left="285" w:hangingChars="135" w:hanging="285"/>
        <w:jc w:val="left"/>
        <w:rPr>
          <w:rFonts w:asciiTheme="minorEastAsia" w:hAnsiTheme="minorEastAsia"/>
          <w:b/>
        </w:rPr>
      </w:pPr>
      <w:r w:rsidRPr="006076E7">
        <w:rPr>
          <w:rFonts w:asciiTheme="minorEastAsia" w:hAnsiTheme="minorEastAsia"/>
          <w:b/>
        </w:rPr>
        <w:t>１ 継続的かつ一貫性のある看護を提供するためには組織化が必要であり、組織は理念を持たなければならない。</w:t>
      </w:r>
    </w:p>
    <w:p w14:paraId="4F9AB607" w14:textId="77777777" w:rsidR="005B7A11" w:rsidRPr="006076E7" w:rsidRDefault="005B7A11" w:rsidP="005B7A11">
      <w:pPr>
        <w:ind w:leftChars="135" w:left="283" w:firstLineChars="100" w:firstLine="210"/>
        <w:jc w:val="left"/>
        <w:rPr>
          <w:rFonts w:asciiTheme="minorEastAsia" w:hAnsiTheme="minorEastAsia"/>
        </w:rPr>
      </w:pPr>
      <w:r w:rsidRPr="006076E7">
        <w:rPr>
          <w:rFonts w:asciiTheme="minorEastAsia" w:hAnsiTheme="minorEastAsia"/>
        </w:rPr>
        <w:t>看護を提供するためには組織化が必要であり、かつ、組織は適切で効果的かつ経済的に運営されなければならない。また、その組織を運営するための基本的考え方、価値観、社会的有用性などを理念として明示する必要がある。理念の決定にあたっては、</w:t>
      </w:r>
      <w:r w:rsidR="002E1653" w:rsidRPr="006076E7">
        <w:rPr>
          <w:rFonts w:asciiTheme="minorEastAsia" w:hAnsiTheme="minorEastAsia" w:hint="eastAsia"/>
        </w:rPr>
        <w:t>病院</w:t>
      </w:r>
      <w:r w:rsidRPr="006076E7">
        <w:rPr>
          <w:rFonts w:asciiTheme="minorEastAsia" w:hAnsiTheme="minorEastAsia"/>
        </w:rPr>
        <w:t>の理念と矛盾してはならない。</w:t>
      </w:r>
    </w:p>
    <w:p w14:paraId="7D460DAB" w14:textId="77777777" w:rsidR="002E1653" w:rsidRPr="006076E7" w:rsidRDefault="005B7A11" w:rsidP="005B7A11">
      <w:pPr>
        <w:jc w:val="left"/>
        <w:rPr>
          <w:rFonts w:asciiTheme="minorEastAsia" w:hAnsiTheme="minorEastAsia"/>
          <w:b/>
        </w:rPr>
      </w:pPr>
      <w:r w:rsidRPr="006076E7">
        <w:rPr>
          <w:rFonts w:asciiTheme="minorEastAsia" w:hAnsiTheme="minorEastAsia"/>
          <w:b/>
        </w:rPr>
        <w:t>２ 看護実践の組織化並びに運営は看護職管理者によって行われる。</w:t>
      </w:r>
    </w:p>
    <w:p w14:paraId="0387653E" w14:textId="77777777" w:rsidR="002E1653" w:rsidRPr="006076E7" w:rsidRDefault="005B7A11" w:rsidP="002E1653">
      <w:pPr>
        <w:ind w:leftChars="135" w:left="283" w:firstLineChars="100" w:firstLine="210"/>
        <w:jc w:val="left"/>
        <w:rPr>
          <w:rFonts w:asciiTheme="minorEastAsia" w:hAnsiTheme="minorEastAsia"/>
        </w:rPr>
      </w:pPr>
      <w:r w:rsidRPr="006076E7">
        <w:rPr>
          <w:rFonts w:asciiTheme="minorEastAsia" w:hAnsiTheme="minorEastAsia"/>
        </w:rPr>
        <w:t>看護を提供するための組織化並びに運営は、看護実践に精通した看護職者で、かつ、看護管理に関する知識、技能を持つ看護職管理者によって行われるものである。</w:t>
      </w:r>
    </w:p>
    <w:p w14:paraId="7C43A268" w14:textId="77777777" w:rsidR="002E1653" w:rsidRPr="006076E7" w:rsidRDefault="005B7A11" w:rsidP="005B7A11">
      <w:pPr>
        <w:jc w:val="left"/>
        <w:rPr>
          <w:rFonts w:asciiTheme="minorEastAsia" w:hAnsiTheme="minorEastAsia"/>
        </w:rPr>
      </w:pPr>
      <w:r w:rsidRPr="006076E7">
        <w:rPr>
          <w:rFonts w:asciiTheme="minorEastAsia" w:hAnsiTheme="minorEastAsia"/>
          <w:b/>
        </w:rPr>
        <w:t>３ 看護職管理者は看護実践に必要な資源管理を行う。</w:t>
      </w:r>
    </w:p>
    <w:p w14:paraId="49BA7A66" w14:textId="77777777" w:rsidR="005B7A11" w:rsidRPr="006076E7" w:rsidRDefault="005B7A11" w:rsidP="002E1653">
      <w:pPr>
        <w:ind w:leftChars="135" w:left="283" w:firstLineChars="100" w:firstLine="210"/>
        <w:jc w:val="left"/>
        <w:rPr>
          <w:rFonts w:asciiTheme="minorEastAsia" w:hAnsiTheme="minorEastAsia"/>
        </w:rPr>
      </w:pPr>
      <w:r w:rsidRPr="006076E7">
        <w:rPr>
          <w:rFonts w:asciiTheme="minorEastAsia" w:hAnsiTheme="minorEastAsia"/>
        </w:rPr>
        <w:t>看護を提供するための組織が目的を達成するために、看護職管理者は、必要な質量の人員、物品、経費等を算定、確保して、それを有効に活用する責任を負うものである。さらに、資源管理には、情報管理が重要な要素となる。</w:t>
      </w:r>
    </w:p>
    <w:p w14:paraId="11F67665" w14:textId="77777777" w:rsidR="002E1653" w:rsidRPr="006076E7" w:rsidRDefault="005B7A11" w:rsidP="005B7A11">
      <w:pPr>
        <w:jc w:val="left"/>
        <w:rPr>
          <w:rFonts w:asciiTheme="minorEastAsia" w:hAnsiTheme="minorEastAsia"/>
        </w:rPr>
      </w:pPr>
      <w:r w:rsidRPr="006076E7">
        <w:rPr>
          <w:rFonts w:asciiTheme="minorEastAsia" w:hAnsiTheme="minorEastAsia"/>
          <w:b/>
        </w:rPr>
        <w:t>４ 看護職管理者は、看護スタッフの実践環境を整える。</w:t>
      </w:r>
      <w:r w:rsidRPr="006076E7">
        <w:rPr>
          <w:rFonts w:asciiTheme="minorEastAsia" w:hAnsiTheme="minorEastAsia"/>
        </w:rPr>
        <w:t xml:space="preserve"> </w:t>
      </w:r>
    </w:p>
    <w:p w14:paraId="3728C447" w14:textId="77777777" w:rsidR="002E1653" w:rsidRPr="006076E7" w:rsidRDefault="005B7A11" w:rsidP="002E1653">
      <w:pPr>
        <w:ind w:leftChars="135" w:left="283" w:firstLineChars="100" w:firstLine="210"/>
        <w:jc w:val="left"/>
        <w:rPr>
          <w:rFonts w:asciiTheme="minorEastAsia" w:hAnsiTheme="minorEastAsia"/>
        </w:rPr>
      </w:pPr>
      <w:r w:rsidRPr="006076E7">
        <w:rPr>
          <w:rFonts w:asciiTheme="minorEastAsia" w:hAnsiTheme="minorEastAsia"/>
        </w:rPr>
        <w:t>看護職管理者は、看護の提供を受ける人びとに必要な看護体制を保持し、看護職者および看護補助者がその職責にふさわしい処遇を得て看護実践を行う環境を整えなければならない。</w:t>
      </w:r>
    </w:p>
    <w:p w14:paraId="31FEAB7D" w14:textId="77777777" w:rsidR="002E1653" w:rsidRPr="006076E7" w:rsidRDefault="005B7A11" w:rsidP="00562B39">
      <w:pPr>
        <w:ind w:left="282" w:hangingChars="134" w:hanging="282"/>
        <w:jc w:val="left"/>
        <w:rPr>
          <w:rFonts w:asciiTheme="minorEastAsia" w:hAnsiTheme="minorEastAsia"/>
          <w:b/>
        </w:rPr>
      </w:pPr>
      <w:r w:rsidRPr="006076E7">
        <w:rPr>
          <w:rFonts w:asciiTheme="minorEastAsia" w:hAnsiTheme="minorEastAsia"/>
          <w:b/>
        </w:rPr>
        <w:t>５ 看護職管理者は、看護実践の質を保証すると共に、看護実践を発展させていくための機構を持つ。</w:t>
      </w:r>
    </w:p>
    <w:p w14:paraId="1205B022" w14:textId="77777777" w:rsidR="002E1653" w:rsidRPr="006076E7" w:rsidRDefault="005B7A11" w:rsidP="002E1653">
      <w:pPr>
        <w:ind w:leftChars="135" w:left="283" w:firstLineChars="100" w:firstLine="210"/>
        <w:jc w:val="left"/>
        <w:rPr>
          <w:rFonts w:asciiTheme="minorEastAsia" w:hAnsiTheme="minorEastAsia"/>
        </w:rPr>
      </w:pPr>
      <w:r w:rsidRPr="006076E7">
        <w:rPr>
          <w:rFonts w:asciiTheme="minorEastAsia" w:hAnsiTheme="minorEastAsia"/>
        </w:rPr>
        <w:lastRenderedPageBreak/>
        <w:t>看護職管理者は、組織の目的に即した看護実践の水準を維持するために、質の保証と向上のためのプログラムを持ち、常に研究的視点に立った活動を行う。</w:t>
      </w:r>
    </w:p>
    <w:p w14:paraId="7F42B408" w14:textId="77777777" w:rsidR="002E1653" w:rsidRPr="006076E7" w:rsidRDefault="005B7A11" w:rsidP="005B7A11">
      <w:pPr>
        <w:jc w:val="left"/>
        <w:rPr>
          <w:rFonts w:asciiTheme="minorEastAsia" w:hAnsiTheme="minorEastAsia"/>
          <w:b/>
        </w:rPr>
      </w:pPr>
      <w:r w:rsidRPr="006076E7">
        <w:rPr>
          <w:rFonts w:asciiTheme="minorEastAsia" w:hAnsiTheme="minorEastAsia"/>
          <w:b/>
        </w:rPr>
        <w:t>６ 看護職管理者は、看護実践及び看護実践組織の発展のために継続教育を保証する。</w:t>
      </w:r>
    </w:p>
    <w:p w14:paraId="3D019323" w14:textId="77777777" w:rsidR="005B7A11" w:rsidRPr="006076E7" w:rsidRDefault="005B7A11" w:rsidP="002E1653">
      <w:pPr>
        <w:ind w:leftChars="135" w:left="283" w:firstLineChars="100" w:firstLine="210"/>
        <w:jc w:val="left"/>
        <w:rPr>
          <w:rFonts w:asciiTheme="minorEastAsia" w:hAnsiTheme="minorEastAsia"/>
        </w:rPr>
      </w:pPr>
      <w:r w:rsidRPr="006076E7">
        <w:rPr>
          <w:rFonts w:asciiTheme="minorEastAsia" w:hAnsiTheme="minorEastAsia"/>
        </w:rPr>
        <w:t>看護職管理者は、看護職者の看護実践能力を保持し、各人の成長と職業上の成熟を支援するとともに、看護実践組織の力を高めるための教育的環境を提供する。</w:t>
      </w:r>
    </w:p>
    <w:p w14:paraId="007685DA" w14:textId="77777777" w:rsidR="00C63D21" w:rsidRPr="006076E7" w:rsidRDefault="00C63D21" w:rsidP="00C63D21">
      <w:pPr>
        <w:jc w:val="left"/>
        <w:rPr>
          <w:rFonts w:asciiTheme="minorEastAsia" w:hAnsiTheme="minorEastAsia"/>
        </w:rPr>
      </w:pPr>
    </w:p>
    <w:p w14:paraId="5DF9B165" w14:textId="77777777" w:rsidR="00C63D21" w:rsidRPr="006076E7" w:rsidRDefault="00C63D21" w:rsidP="00C63D21">
      <w:pPr>
        <w:jc w:val="right"/>
        <w:rPr>
          <w:rFonts w:asciiTheme="minorEastAsia" w:hAnsiTheme="minorEastAsia"/>
          <w:noProof/>
        </w:rPr>
      </w:pPr>
    </w:p>
    <w:p w14:paraId="4739D91C" w14:textId="1C9C4632" w:rsidR="00C63D21" w:rsidRPr="006076E7" w:rsidRDefault="003D7B54" w:rsidP="00C63D21">
      <w:pPr>
        <w:rPr>
          <w:rFonts w:asciiTheme="minorEastAsia" w:hAnsiTheme="minorEastAsia"/>
          <w:b/>
          <w:sz w:val="24"/>
        </w:rPr>
      </w:pPr>
      <w:r w:rsidRPr="006076E7">
        <w:rPr>
          <w:rFonts w:asciiTheme="minorEastAsia" w:hAnsiTheme="minorEastAsia" w:hint="eastAsia"/>
          <w:b/>
          <w:sz w:val="24"/>
        </w:rPr>
        <w:t xml:space="preserve"> </w:t>
      </w:r>
      <w:r w:rsidR="00C63D21" w:rsidRPr="006076E7">
        <w:rPr>
          <w:rFonts w:asciiTheme="minorEastAsia" w:hAnsiTheme="minorEastAsia" w:hint="eastAsia"/>
          <w:b/>
          <w:sz w:val="24"/>
        </w:rPr>
        <w:t>[看護部の職務]</w:t>
      </w:r>
    </w:p>
    <w:p w14:paraId="114AEB0E" w14:textId="77777777" w:rsidR="00C63D21" w:rsidRPr="006076E7" w:rsidRDefault="00C63D21" w:rsidP="00C63D21">
      <w:pPr>
        <w:rPr>
          <w:rFonts w:asciiTheme="minorEastAsia" w:hAnsiTheme="minorEastAsia"/>
        </w:rPr>
      </w:pPr>
    </w:p>
    <w:p w14:paraId="02283070" w14:textId="77777777" w:rsidR="00C63D21" w:rsidRPr="006076E7" w:rsidRDefault="00C63D21" w:rsidP="00C63D21">
      <w:pPr>
        <w:rPr>
          <w:rFonts w:asciiTheme="minorEastAsia" w:hAnsiTheme="minorEastAsia"/>
          <w:b/>
          <w:sz w:val="24"/>
        </w:rPr>
      </w:pPr>
      <w:r w:rsidRPr="006076E7">
        <w:rPr>
          <w:rFonts w:asciiTheme="minorEastAsia" w:hAnsiTheme="minorEastAsia" w:hint="eastAsia"/>
          <w:b/>
          <w:sz w:val="24"/>
        </w:rPr>
        <w:t>≪看護部長≫</w:t>
      </w:r>
    </w:p>
    <w:p w14:paraId="5AD6DC94" w14:textId="77777777" w:rsidR="00C63D21" w:rsidRPr="006076E7" w:rsidRDefault="00C63D21" w:rsidP="00C63D21">
      <w:pPr>
        <w:ind w:firstLineChars="100" w:firstLine="210"/>
        <w:rPr>
          <w:rFonts w:asciiTheme="minorEastAsia" w:hAnsiTheme="minorEastAsia"/>
        </w:rPr>
      </w:pPr>
      <w:r w:rsidRPr="006076E7">
        <w:rPr>
          <w:rFonts w:asciiTheme="minorEastAsia" w:hAnsiTheme="minorEastAsia" w:hint="eastAsia"/>
        </w:rPr>
        <w:t>看護部長は、看護部を統括する職位で看護部門における最高の責任者である。</w:t>
      </w:r>
    </w:p>
    <w:p w14:paraId="7FD8F3D4" w14:textId="77777777" w:rsidR="00C63D21" w:rsidRPr="006076E7" w:rsidRDefault="00C63D21" w:rsidP="00C63D21">
      <w:pPr>
        <w:ind w:firstLineChars="100" w:firstLine="210"/>
        <w:rPr>
          <w:rFonts w:asciiTheme="minorEastAsia" w:hAnsiTheme="minorEastAsia"/>
        </w:rPr>
      </w:pPr>
      <w:r w:rsidRPr="006076E7">
        <w:rPr>
          <w:rFonts w:asciiTheme="minorEastAsia" w:hAnsiTheme="minorEastAsia" w:hint="eastAsia"/>
        </w:rPr>
        <w:t>看護部長は、看護部門の管理・運営を病院長から任を受け、看護部門内のすべてのことに責任をもつ、同時に、病院のトップマネージャーグループの一員として、病院経営・運営に参画して病院長を補佐する立場にある。</w:t>
      </w:r>
    </w:p>
    <w:p w14:paraId="410F0998" w14:textId="77777777" w:rsidR="00C63D21" w:rsidRPr="006076E7" w:rsidRDefault="00C63D21" w:rsidP="00C63D21">
      <w:pPr>
        <w:rPr>
          <w:rFonts w:asciiTheme="minorEastAsia" w:hAnsiTheme="minorEastAsia"/>
        </w:rPr>
      </w:pPr>
    </w:p>
    <w:p w14:paraId="78EFF68A" w14:textId="77777777" w:rsidR="00C63D21" w:rsidRPr="006076E7" w:rsidRDefault="00C63D21" w:rsidP="00C63D21">
      <w:pPr>
        <w:rPr>
          <w:rFonts w:asciiTheme="minorEastAsia" w:hAnsiTheme="minorEastAsia"/>
          <w:b/>
          <w:sz w:val="24"/>
        </w:rPr>
      </w:pPr>
      <w:r w:rsidRPr="006076E7">
        <w:rPr>
          <w:rFonts w:asciiTheme="minorEastAsia" w:hAnsiTheme="minorEastAsia" w:hint="eastAsia"/>
          <w:b/>
          <w:sz w:val="24"/>
        </w:rPr>
        <w:t>≪看護師長≫</w:t>
      </w:r>
    </w:p>
    <w:p w14:paraId="28D202AC" w14:textId="77777777" w:rsidR="00C63D21" w:rsidRPr="006076E7" w:rsidRDefault="00C63D21" w:rsidP="00C63D21">
      <w:pPr>
        <w:ind w:firstLineChars="100" w:firstLine="210"/>
        <w:rPr>
          <w:rFonts w:asciiTheme="minorEastAsia" w:hAnsiTheme="minorEastAsia"/>
        </w:rPr>
      </w:pPr>
      <w:r w:rsidRPr="006076E7">
        <w:rPr>
          <w:rFonts w:asciiTheme="minorEastAsia" w:hAnsiTheme="minorEastAsia" w:hint="eastAsia"/>
        </w:rPr>
        <w:t>看護師長は看護部長を補佐し、看護部長不在時にはその職務を代行する。</w:t>
      </w:r>
    </w:p>
    <w:p w14:paraId="1BBD41C0" w14:textId="77777777" w:rsidR="00C63D21" w:rsidRPr="006076E7" w:rsidRDefault="00C63D21" w:rsidP="00C63D21">
      <w:pPr>
        <w:rPr>
          <w:rFonts w:asciiTheme="minorEastAsia" w:hAnsiTheme="minorEastAsia"/>
        </w:rPr>
      </w:pPr>
      <w:r w:rsidRPr="006076E7">
        <w:rPr>
          <w:rFonts w:asciiTheme="minorEastAsia" w:hAnsiTheme="minorEastAsia" w:hint="eastAsia"/>
        </w:rPr>
        <w:t xml:space="preserve">　看護師長は、看護部長の方針に基づいて、一看護単位を担当して管理する。その業務には担当部署に所属する職員の指導監督、患者の管理、業務・労務・教育・物品の管理などがある。</w:t>
      </w:r>
    </w:p>
    <w:p w14:paraId="46901E3E" w14:textId="77777777" w:rsidR="00C63D21" w:rsidRPr="006076E7" w:rsidRDefault="00C63D21" w:rsidP="00C63D21">
      <w:pPr>
        <w:ind w:firstLineChars="100" w:firstLine="210"/>
        <w:rPr>
          <w:rFonts w:asciiTheme="minorEastAsia" w:hAnsiTheme="minorEastAsia"/>
        </w:rPr>
      </w:pPr>
      <w:r w:rsidRPr="006076E7">
        <w:rPr>
          <w:rFonts w:asciiTheme="minorEastAsia" w:hAnsiTheme="minorEastAsia" w:hint="eastAsia"/>
        </w:rPr>
        <w:t>看護師長は、看護管理者のうちでは最も患者に近い立場にあるので、事故防止に注意を払い、他部門との協力関係を良好に保つなど、その施設の看護を支える中核的な役割を担い、総務・業務・労務・教育などを分担し担当する。</w:t>
      </w:r>
    </w:p>
    <w:p w14:paraId="21E512E8" w14:textId="77777777" w:rsidR="00C63D21" w:rsidRPr="006076E7" w:rsidRDefault="00C63D21" w:rsidP="00C63D21">
      <w:pPr>
        <w:rPr>
          <w:rFonts w:asciiTheme="minorEastAsia" w:hAnsiTheme="minorEastAsia"/>
        </w:rPr>
      </w:pPr>
    </w:p>
    <w:p w14:paraId="6C1314B6" w14:textId="77777777" w:rsidR="00C63D21" w:rsidRPr="006076E7" w:rsidRDefault="00C63D21" w:rsidP="00C63D21">
      <w:pPr>
        <w:rPr>
          <w:rFonts w:asciiTheme="minorEastAsia" w:hAnsiTheme="minorEastAsia"/>
          <w:b/>
        </w:rPr>
      </w:pPr>
      <w:r w:rsidRPr="006076E7">
        <w:rPr>
          <w:rFonts w:asciiTheme="minorEastAsia" w:hAnsiTheme="minorEastAsia" w:hint="eastAsia"/>
          <w:b/>
          <w:sz w:val="24"/>
        </w:rPr>
        <w:t>≪主任看護師≫</w:t>
      </w:r>
    </w:p>
    <w:p w14:paraId="330E806E" w14:textId="77777777" w:rsidR="00C63D21" w:rsidRPr="006076E7" w:rsidRDefault="00C63D21" w:rsidP="00C63D21">
      <w:pPr>
        <w:rPr>
          <w:rFonts w:asciiTheme="minorEastAsia" w:hAnsiTheme="minorEastAsia"/>
        </w:rPr>
      </w:pPr>
      <w:r w:rsidRPr="006076E7">
        <w:rPr>
          <w:rFonts w:asciiTheme="minorEastAsia" w:hAnsiTheme="minorEastAsia" w:hint="eastAsia"/>
        </w:rPr>
        <w:t xml:space="preserve">　主任看護師は、スタッフナースと同様に受持ち患者をもって看護業務を行いながら、看護師長から委任された管理業務を行い、看護師長を補佐すると同時に、看護師長不在時には看護師長業務を代行する。</w:t>
      </w:r>
    </w:p>
    <w:p w14:paraId="4E61CE9B" w14:textId="77777777" w:rsidR="00C63D21" w:rsidRPr="006076E7" w:rsidRDefault="00C63D21" w:rsidP="00C63D21">
      <w:pPr>
        <w:jc w:val="left"/>
        <w:rPr>
          <w:rFonts w:asciiTheme="minorEastAsia" w:hAnsiTheme="minorEastAsia"/>
          <w:b/>
          <w:szCs w:val="21"/>
        </w:rPr>
      </w:pPr>
    </w:p>
    <w:p w14:paraId="193FF790" w14:textId="77777777" w:rsidR="00C63D21" w:rsidRPr="006076E7" w:rsidRDefault="00C63D21" w:rsidP="00C63D21">
      <w:pPr>
        <w:jc w:val="left"/>
        <w:rPr>
          <w:rFonts w:asciiTheme="minorEastAsia" w:hAnsiTheme="minorEastAsia"/>
          <w:b/>
          <w:sz w:val="24"/>
          <w:szCs w:val="21"/>
        </w:rPr>
      </w:pPr>
      <w:r w:rsidRPr="006076E7">
        <w:rPr>
          <w:rFonts w:asciiTheme="minorEastAsia" w:hAnsiTheme="minorEastAsia" w:hint="eastAsia"/>
          <w:b/>
          <w:sz w:val="24"/>
          <w:szCs w:val="21"/>
        </w:rPr>
        <w:t>≪スタッフナース（看護師・准看護師）≫</w:t>
      </w:r>
    </w:p>
    <w:p w14:paraId="46090E54" w14:textId="77777777" w:rsidR="00C63D21" w:rsidRPr="006076E7" w:rsidRDefault="00C63D21" w:rsidP="00C63D21">
      <w:pPr>
        <w:jc w:val="left"/>
        <w:rPr>
          <w:rFonts w:asciiTheme="minorEastAsia" w:hAnsiTheme="minorEastAsia"/>
          <w:szCs w:val="21"/>
        </w:rPr>
      </w:pPr>
      <w:r w:rsidRPr="006076E7">
        <w:rPr>
          <w:rFonts w:asciiTheme="minorEastAsia" w:hAnsiTheme="minorEastAsia" w:hint="eastAsia"/>
          <w:szCs w:val="21"/>
        </w:rPr>
        <w:t xml:space="preserve">　</w:t>
      </w:r>
      <w:r w:rsidR="00F547D7" w:rsidRPr="006076E7">
        <w:rPr>
          <w:rFonts w:asciiTheme="minorEastAsia" w:hAnsiTheme="minorEastAsia" w:hint="eastAsia"/>
          <w:szCs w:val="21"/>
        </w:rPr>
        <w:t>役職</w:t>
      </w:r>
      <w:r w:rsidRPr="006076E7">
        <w:rPr>
          <w:rFonts w:asciiTheme="minorEastAsia" w:hAnsiTheme="minorEastAsia" w:hint="eastAsia"/>
          <w:szCs w:val="21"/>
        </w:rPr>
        <w:t>を</w:t>
      </w:r>
      <w:r w:rsidR="00F547D7" w:rsidRPr="006076E7">
        <w:rPr>
          <w:rFonts w:asciiTheme="minorEastAsia" w:hAnsiTheme="minorEastAsia" w:hint="eastAsia"/>
          <w:szCs w:val="21"/>
        </w:rPr>
        <w:t>持</w:t>
      </w:r>
      <w:r w:rsidRPr="006076E7">
        <w:rPr>
          <w:rFonts w:asciiTheme="minorEastAsia" w:hAnsiTheme="minorEastAsia" w:hint="eastAsia"/>
          <w:szCs w:val="21"/>
        </w:rPr>
        <w:t>たない</w:t>
      </w:r>
      <w:r w:rsidR="00F547D7" w:rsidRPr="006076E7">
        <w:rPr>
          <w:rFonts w:asciiTheme="minorEastAsia" w:hAnsiTheme="minorEastAsia" w:hint="eastAsia"/>
          <w:szCs w:val="21"/>
        </w:rPr>
        <w:t>看護職員。看護師長の指示、監督を受けて受け持ち患者の療養上の世話、診療の補助業務にあたる。</w:t>
      </w:r>
    </w:p>
    <w:p w14:paraId="64777D23" w14:textId="77777777" w:rsidR="00F547D7" w:rsidRPr="006076E7" w:rsidRDefault="00F547D7" w:rsidP="00C63D21">
      <w:pPr>
        <w:jc w:val="left"/>
        <w:rPr>
          <w:rFonts w:asciiTheme="minorEastAsia" w:hAnsiTheme="minorEastAsia"/>
          <w:szCs w:val="21"/>
        </w:rPr>
      </w:pPr>
      <w:r w:rsidRPr="006076E7">
        <w:rPr>
          <w:rFonts w:asciiTheme="minorEastAsia" w:hAnsiTheme="minorEastAsia" w:hint="eastAsia"/>
          <w:szCs w:val="21"/>
        </w:rPr>
        <w:t xml:space="preserve">　スタッフナースの業務にも、管理的な側面はある。患者の生活環境の細かな管理、ベッドや看護用品、診療に使われる材料の補充点検などの最も身近で直接的な管理を行う。患者の1日の生活管理にあたっては、情報収集・分析、計画立案、実施、評価といったサイクルに沿って、自分がいないときも同じよう看護が継続されるように計画し、引き継ぎ、記録する。</w:t>
      </w:r>
    </w:p>
    <w:p w14:paraId="570892A3" w14:textId="77777777" w:rsidR="00F547D7" w:rsidRPr="006076E7" w:rsidRDefault="00F547D7" w:rsidP="00C63D21">
      <w:pPr>
        <w:jc w:val="left"/>
        <w:rPr>
          <w:rFonts w:asciiTheme="minorEastAsia" w:hAnsiTheme="minorEastAsia"/>
          <w:szCs w:val="21"/>
        </w:rPr>
      </w:pPr>
      <w:r w:rsidRPr="006076E7">
        <w:rPr>
          <w:rFonts w:asciiTheme="minorEastAsia" w:hAnsiTheme="minorEastAsia" w:hint="eastAsia"/>
          <w:szCs w:val="21"/>
        </w:rPr>
        <w:t xml:space="preserve">　スタッフナースに准看護師を含む。</w:t>
      </w:r>
      <w:r w:rsidRPr="006076E7">
        <w:rPr>
          <w:rFonts w:asciiTheme="minorEastAsia" w:hAnsiTheme="minorEastAsia" w:hint="eastAsia"/>
          <w:b/>
          <w:szCs w:val="21"/>
        </w:rPr>
        <w:t>准看護師は医師、看護師の指示に従って看護をおこなう。</w:t>
      </w:r>
    </w:p>
    <w:p w14:paraId="7EEE58C5" w14:textId="77777777" w:rsidR="00F547D7" w:rsidRPr="006076E7" w:rsidRDefault="00F547D7" w:rsidP="00C63D21">
      <w:pPr>
        <w:jc w:val="left"/>
        <w:rPr>
          <w:rFonts w:asciiTheme="minorEastAsia" w:hAnsiTheme="minorEastAsia"/>
          <w:szCs w:val="21"/>
        </w:rPr>
      </w:pPr>
    </w:p>
    <w:p w14:paraId="18D06A71" w14:textId="77777777" w:rsidR="00F547D7" w:rsidRPr="006076E7" w:rsidRDefault="00706F59" w:rsidP="00C63D21">
      <w:pPr>
        <w:jc w:val="left"/>
        <w:rPr>
          <w:rFonts w:asciiTheme="minorEastAsia" w:hAnsiTheme="minorEastAsia"/>
          <w:b/>
          <w:sz w:val="24"/>
          <w:szCs w:val="24"/>
        </w:rPr>
      </w:pPr>
      <w:r>
        <w:rPr>
          <w:rFonts w:asciiTheme="minorEastAsia" w:hAnsiTheme="minorEastAsia" w:hint="eastAsia"/>
          <w:b/>
          <w:sz w:val="24"/>
          <w:szCs w:val="24"/>
        </w:rPr>
        <w:t>≪介護職員</w:t>
      </w:r>
      <w:r w:rsidR="007C1B1D">
        <w:rPr>
          <w:rFonts w:asciiTheme="minorEastAsia" w:hAnsiTheme="minorEastAsia" w:hint="eastAsia"/>
          <w:b/>
          <w:sz w:val="24"/>
          <w:szCs w:val="24"/>
        </w:rPr>
        <w:t>（ケアワーカー）</w:t>
      </w:r>
      <w:r w:rsidR="00F547D7" w:rsidRPr="006076E7">
        <w:rPr>
          <w:rFonts w:asciiTheme="minorEastAsia" w:hAnsiTheme="minorEastAsia" w:hint="eastAsia"/>
          <w:b/>
          <w:sz w:val="24"/>
          <w:szCs w:val="24"/>
        </w:rPr>
        <w:t>≫</w:t>
      </w:r>
    </w:p>
    <w:p w14:paraId="0E9021AF" w14:textId="77777777" w:rsidR="00F547D7" w:rsidRPr="006076E7" w:rsidRDefault="00706F59" w:rsidP="00C63D21">
      <w:pPr>
        <w:jc w:val="left"/>
        <w:rPr>
          <w:rFonts w:asciiTheme="minorEastAsia" w:hAnsiTheme="minorEastAsia"/>
          <w:szCs w:val="21"/>
        </w:rPr>
      </w:pPr>
      <w:r>
        <w:rPr>
          <w:rFonts w:asciiTheme="minorEastAsia" w:hAnsiTheme="minorEastAsia" w:hint="eastAsia"/>
          <w:szCs w:val="21"/>
        </w:rPr>
        <w:t xml:space="preserve">　介護職員</w:t>
      </w:r>
      <w:r w:rsidR="007C1B1D">
        <w:rPr>
          <w:rFonts w:asciiTheme="minorEastAsia" w:hAnsiTheme="minorEastAsia" w:hint="eastAsia"/>
          <w:szCs w:val="21"/>
        </w:rPr>
        <w:t>（ケアワーカー）</w:t>
      </w:r>
      <w:r w:rsidR="009C0451" w:rsidRPr="006076E7">
        <w:rPr>
          <w:rFonts w:asciiTheme="minorEastAsia" w:hAnsiTheme="minorEastAsia" w:hint="eastAsia"/>
          <w:szCs w:val="21"/>
        </w:rPr>
        <w:t>の業務は、以下の直接業務と間接業務をおこなう。</w:t>
      </w:r>
    </w:p>
    <w:p w14:paraId="4A68E5A1" w14:textId="77777777" w:rsidR="009C0451" w:rsidRPr="006076E7" w:rsidRDefault="009C0451" w:rsidP="009C0451">
      <w:pPr>
        <w:ind w:leftChars="202" w:left="424"/>
        <w:jc w:val="left"/>
        <w:rPr>
          <w:rFonts w:asciiTheme="minorEastAsia" w:hAnsiTheme="minorEastAsia"/>
          <w:b/>
          <w:szCs w:val="21"/>
        </w:rPr>
      </w:pPr>
      <w:r w:rsidRPr="006076E7">
        <w:rPr>
          <w:rFonts w:asciiTheme="minorEastAsia" w:hAnsiTheme="minorEastAsia" w:hint="eastAsia"/>
          <w:b/>
          <w:szCs w:val="21"/>
        </w:rPr>
        <w:lastRenderedPageBreak/>
        <w:t>直接業務</w:t>
      </w:r>
    </w:p>
    <w:p w14:paraId="353E2E07" w14:textId="77777777" w:rsidR="009C0451" w:rsidRPr="006076E7" w:rsidRDefault="009C0451" w:rsidP="009C0451">
      <w:pPr>
        <w:pStyle w:val="a3"/>
        <w:numPr>
          <w:ilvl w:val="0"/>
          <w:numId w:val="2"/>
        </w:numPr>
        <w:ind w:leftChars="0"/>
        <w:jc w:val="left"/>
        <w:rPr>
          <w:rFonts w:asciiTheme="minorEastAsia" w:hAnsiTheme="minorEastAsia"/>
          <w:szCs w:val="21"/>
        </w:rPr>
      </w:pPr>
      <w:r w:rsidRPr="006076E7">
        <w:rPr>
          <w:rFonts w:asciiTheme="minorEastAsia" w:hAnsiTheme="minorEastAsia" w:hint="eastAsia"/>
          <w:szCs w:val="21"/>
        </w:rPr>
        <w:t>患者の更衣、移動の介助</w:t>
      </w:r>
    </w:p>
    <w:p w14:paraId="2D788288" w14:textId="77777777" w:rsidR="009C0451" w:rsidRPr="006076E7" w:rsidRDefault="009C0451" w:rsidP="009C0451">
      <w:pPr>
        <w:pStyle w:val="a3"/>
        <w:numPr>
          <w:ilvl w:val="0"/>
          <w:numId w:val="2"/>
        </w:numPr>
        <w:ind w:leftChars="0"/>
        <w:jc w:val="left"/>
        <w:rPr>
          <w:rFonts w:asciiTheme="minorEastAsia" w:hAnsiTheme="minorEastAsia"/>
          <w:szCs w:val="21"/>
        </w:rPr>
      </w:pPr>
      <w:r w:rsidRPr="006076E7">
        <w:rPr>
          <w:rFonts w:asciiTheme="minorEastAsia" w:hAnsiTheme="minorEastAsia" w:hint="eastAsia"/>
          <w:szCs w:val="21"/>
        </w:rPr>
        <w:t>患者の移送</w:t>
      </w:r>
    </w:p>
    <w:p w14:paraId="033479E5" w14:textId="77777777" w:rsidR="009C0451" w:rsidRPr="006076E7" w:rsidRDefault="009C0451" w:rsidP="009C0451">
      <w:pPr>
        <w:pStyle w:val="a3"/>
        <w:numPr>
          <w:ilvl w:val="0"/>
          <w:numId w:val="2"/>
        </w:numPr>
        <w:ind w:leftChars="0"/>
        <w:jc w:val="left"/>
        <w:rPr>
          <w:rFonts w:asciiTheme="minorEastAsia" w:hAnsiTheme="minorEastAsia"/>
          <w:szCs w:val="21"/>
        </w:rPr>
      </w:pPr>
      <w:r w:rsidRPr="006076E7">
        <w:rPr>
          <w:rFonts w:asciiTheme="minorEastAsia" w:hAnsiTheme="minorEastAsia" w:hint="eastAsia"/>
          <w:szCs w:val="21"/>
        </w:rPr>
        <w:t>洗面、清拭、結髪、爪切り、入浴介助</w:t>
      </w:r>
    </w:p>
    <w:p w14:paraId="0F34FB8B" w14:textId="77777777" w:rsidR="009C0451" w:rsidRPr="006076E7" w:rsidRDefault="009C0451" w:rsidP="009C0451">
      <w:pPr>
        <w:pStyle w:val="a3"/>
        <w:numPr>
          <w:ilvl w:val="0"/>
          <w:numId w:val="2"/>
        </w:numPr>
        <w:ind w:leftChars="0"/>
        <w:jc w:val="left"/>
        <w:rPr>
          <w:rFonts w:asciiTheme="minorEastAsia" w:hAnsiTheme="minorEastAsia"/>
          <w:szCs w:val="21"/>
        </w:rPr>
      </w:pPr>
      <w:r w:rsidRPr="006076E7">
        <w:rPr>
          <w:rFonts w:asciiTheme="minorEastAsia" w:hAnsiTheme="minorEastAsia" w:hint="eastAsia"/>
          <w:szCs w:val="21"/>
        </w:rPr>
        <w:t>排泄の介助、オムツ交換</w:t>
      </w:r>
    </w:p>
    <w:p w14:paraId="7EA2C38F" w14:textId="77777777" w:rsidR="009C0451" w:rsidRPr="006076E7" w:rsidRDefault="009C0451" w:rsidP="009C0451">
      <w:pPr>
        <w:pStyle w:val="a3"/>
        <w:numPr>
          <w:ilvl w:val="0"/>
          <w:numId w:val="2"/>
        </w:numPr>
        <w:ind w:leftChars="0"/>
        <w:jc w:val="left"/>
        <w:rPr>
          <w:rFonts w:asciiTheme="minorEastAsia" w:hAnsiTheme="minorEastAsia"/>
          <w:szCs w:val="21"/>
        </w:rPr>
      </w:pPr>
      <w:r w:rsidRPr="006076E7">
        <w:rPr>
          <w:rFonts w:asciiTheme="minorEastAsia" w:hAnsiTheme="minorEastAsia" w:hint="eastAsia"/>
          <w:szCs w:val="21"/>
        </w:rPr>
        <w:t>食事、水分摂取の介助</w:t>
      </w:r>
    </w:p>
    <w:p w14:paraId="45354168" w14:textId="77777777" w:rsidR="009C0451" w:rsidRPr="006076E7" w:rsidRDefault="009C0451" w:rsidP="009C0451">
      <w:pPr>
        <w:pStyle w:val="a3"/>
        <w:numPr>
          <w:ilvl w:val="0"/>
          <w:numId w:val="2"/>
        </w:numPr>
        <w:ind w:leftChars="0"/>
        <w:jc w:val="left"/>
        <w:rPr>
          <w:rFonts w:asciiTheme="minorEastAsia" w:hAnsiTheme="minorEastAsia"/>
          <w:szCs w:val="21"/>
        </w:rPr>
      </w:pPr>
      <w:r w:rsidRPr="006076E7">
        <w:rPr>
          <w:rFonts w:asciiTheme="minorEastAsia" w:hAnsiTheme="minorEastAsia" w:hint="eastAsia"/>
          <w:szCs w:val="21"/>
        </w:rPr>
        <w:t>面会者への対応</w:t>
      </w:r>
    </w:p>
    <w:p w14:paraId="271B0162" w14:textId="77777777" w:rsidR="009C0451" w:rsidRPr="006076E7" w:rsidRDefault="009C0451" w:rsidP="009C0451">
      <w:pPr>
        <w:ind w:left="424"/>
        <w:jc w:val="left"/>
        <w:rPr>
          <w:rFonts w:asciiTheme="minorEastAsia" w:hAnsiTheme="minorEastAsia"/>
          <w:b/>
          <w:szCs w:val="21"/>
        </w:rPr>
      </w:pPr>
      <w:r w:rsidRPr="006076E7">
        <w:rPr>
          <w:rFonts w:asciiTheme="minorEastAsia" w:hAnsiTheme="minorEastAsia" w:hint="eastAsia"/>
          <w:b/>
          <w:szCs w:val="21"/>
        </w:rPr>
        <w:t>間接業務</w:t>
      </w:r>
    </w:p>
    <w:p w14:paraId="5210D4D5" w14:textId="77777777" w:rsidR="009C0451" w:rsidRPr="006076E7" w:rsidRDefault="009C0451" w:rsidP="009C0451">
      <w:pPr>
        <w:pStyle w:val="a3"/>
        <w:numPr>
          <w:ilvl w:val="0"/>
          <w:numId w:val="3"/>
        </w:numPr>
        <w:ind w:leftChars="0"/>
        <w:jc w:val="left"/>
        <w:rPr>
          <w:rFonts w:asciiTheme="minorEastAsia" w:hAnsiTheme="minorEastAsia"/>
          <w:szCs w:val="21"/>
        </w:rPr>
      </w:pPr>
      <w:r w:rsidRPr="006076E7">
        <w:rPr>
          <w:rFonts w:asciiTheme="minorEastAsia" w:hAnsiTheme="minorEastAsia" w:hint="eastAsia"/>
          <w:szCs w:val="21"/>
        </w:rPr>
        <w:t>ベッド掃除、空床のベッド作り、床頭台の整理整頓、シーツ交換</w:t>
      </w:r>
    </w:p>
    <w:p w14:paraId="6AC1CD1D" w14:textId="77777777" w:rsidR="009C0451" w:rsidRPr="006076E7" w:rsidRDefault="009C0451" w:rsidP="009C0451">
      <w:pPr>
        <w:pStyle w:val="a3"/>
        <w:numPr>
          <w:ilvl w:val="0"/>
          <w:numId w:val="3"/>
        </w:numPr>
        <w:ind w:leftChars="0"/>
        <w:jc w:val="left"/>
        <w:rPr>
          <w:rFonts w:asciiTheme="minorEastAsia" w:hAnsiTheme="minorEastAsia"/>
          <w:szCs w:val="21"/>
        </w:rPr>
      </w:pPr>
      <w:r w:rsidRPr="006076E7">
        <w:rPr>
          <w:rFonts w:asciiTheme="minorEastAsia" w:hAnsiTheme="minorEastAsia" w:hint="eastAsia"/>
          <w:szCs w:val="21"/>
        </w:rPr>
        <w:t>配膳、食後の下膳</w:t>
      </w:r>
    </w:p>
    <w:p w14:paraId="27E6B44B" w14:textId="77777777" w:rsidR="009C0451" w:rsidRPr="006076E7" w:rsidRDefault="009C0451" w:rsidP="009C0451">
      <w:pPr>
        <w:pStyle w:val="a3"/>
        <w:numPr>
          <w:ilvl w:val="0"/>
          <w:numId w:val="3"/>
        </w:numPr>
        <w:ind w:leftChars="0"/>
        <w:jc w:val="left"/>
        <w:rPr>
          <w:rFonts w:asciiTheme="minorEastAsia" w:hAnsiTheme="minorEastAsia"/>
          <w:szCs w:val="21"/>
        </w:rPr>
      </w:pPr>
      <w:r w:rsidRPr="006076E7">
        <w:rPr>
          <w:rFonts w:asciiTheme="minorEastAsia" w:hAnsiTheme="minorEastAsia" w:hint="eastAsia"/>
          <w:szCs w:val="21"/>
        </w:rPr>
        <w:t>入退院時の世話（荷物整理を含む）、転出・転入の介助、退院後の後始末</w:t>
      </w:r>
    </w:p>
    <w:p w14:paraId="589F6428" w14:textId="77777777" w:rsidR="00336799" w:rsidRPr="006076E7" w:rsidRDefault="00336799" w:rsidP="009C0451">
      <w:pPr>
        <w:pStyle w:val="a3"/>
        <w:numPr>
          <w:ilvl w:val="0"/>
          <w:numId w:val="3"/>
        </w:numPr>
        <w:ind w:leftChars="0"/>
        <w:jc w:val="left"/>
        <w:rPr>
          <w:rFonts w:asciiTheme="minorEastAsia" w:hAnsiTheme="minorEastAsia"/>
          <w:szCs w:val="21"/>
        </w:rPr>
      </w:pPr>
      <w:r w:rsidRPr="006076E7">
        <w:rPr>
          <w:rFonts w:asciiTheme="minorEastAsia" w:hAnsiTheme="minorEastAsia" w:hint="eastAsia"/>
          <w:szCs w:val="21"/>
        </w:rPr>
        <w:t>中材の物品取扱い（消毒物品出し、受取）</w:t>
      </w:r>
    </w:p>
    <w:p w14:paraId="75D2343C" w14:textId="77777777" w:rsidR="00336799" w:rsidRPr="006076E7" w:rsidRDefault="00336799" w:rsidP="009C0451">
      <w:pPr>
        <w:pStyle w:val="a3"/>
        <w:numPr>
          <w:ilvl w:val="0"/>
          <w:numId w:val="3"/>
        </w:numPr>
        <w:ind w:leftChars="0"/>
        <w:jc w:val="left"/>
        <w:rPr>
          <w:rFonts w:asciiTheme="minorEastAsia" w:hAnsiTheme="minorEastAsia"/>
          <w:szCs w:val="21"/>
        </w:rPr>
      </w:pPr>
      <w:r w:rsidRPr="006076E7">
        <w:rPr>
          <w:rFonts w:asciiTheme="minorEastAsia" w:hAnsiTheme="minorEastAsia" w:hint="eastAsia"/>
          <w:szCs w:val="21"/>
        </w:rPr>
        <w:t>請求物品の取り扱い</w:t>
      </w:r>
    </w:p>
    <w:p w14:paraId="1C2ADC9B" w14:textId="77777777" w:rsidR="00336799" w:rsidRPr="006076E7" w:rsidRDefault="00336799" w:rsidP="009C0451">
      <w:pPr>
        <w:pStyle w:val="a3"/>
        <w:numPr>
          <w:ilvl w:val="0"/>
          <w:numId w:val="3"/>
        </w:numPr>
        <w:ind w:leftChars="0"/>
        <w:jc w:val="left"/>
        <w:rPr>
          <w:rFonts w:asciiTheme="minorEastAsia" w:hAnsiTheme="minorEastAsia"/>
          <w:szCs w:val="21"/>
        </w:rPr>
      </w:pPr>
      <w:r w:rsidRPr="006076E7">
        <w:rPr>
          <w:rFonts w:asciiTheme="minorEastAsia" w:hAnsiTheme="minorEastAsia" w:hint="eastAsia"/>
          <w:szCs w:val="21"/>
        </w:rPr>
        <w:t>バスルーム、洗面所、汚物処理室、リネン庫、ナースステーション等の整理、清掃、乾燥器のフィルター清掃</w:t>
      </w:r>
    </w:p>
    <w:p w14:paraId="335DF50F" w14:textId="77777777" w:rsidR="00336799" w:rsidRPr="006076E7" w:rsidRDefault="00336799" w:rsidP="009C0451">
      <w:pPr>
        <w:pStyle w:val="a3"/>
        <w:numPr>
          <w:ilvl w:val="0"/>
          <w:numId w:val="3"/>
        </w:numPr>
        <w:ind w:leftChars="0"/>
        <w:jc w:val="left"/>
        <w:rPr>
          <w:rFonts w:asciiTheme="minorEastAsia" w:hAnsiTheme="minorEastAsia"/>
          <w:szCs w:val="21"/>
        </w:rPr>
      </w:pPr>
      <w:r w:rsidRPr="006076E7">
        <w:rPr>
          <w:rFonts w:asciiTheme="minorEastAsia" w:hAnsiTheme="minorEastAsia" w:hint="eastAsia"/>
          <w:szCs w:val="21"/>
        </w:rPr>
        <w:t>医療機器・器具・カート等の整備、点滴スタンドの清掃、ストレッチャー、車椅子の手入れ、包交車・清拭車の手入れ</w:t>
      </w:r>
    </w:p>
    <w:p w14:paraId="368F169E" w14:textId="77777777" w:rsidR="00336799" w:rsidRPr="006076E7" w:rsidRDefault="00336799" w:rsidP="009C0451">
      <w:pPr>
        <w:pStyle w:val="a3"/>
        <w:numPr>
          <w:ilvl w:val="0"/>
          <w:numId w:val="3"/>
        </w:numPr>
        <w:ind w:leftChars="0"/>
        <w:jc w:val="left"/>
        <w:rPr>
          <w:rFonts w:asciiTheme="minorEastAsia" w:hAnsiTheme="minorEastAsia"/>
          <w:szCs w:val="21"/>
        </w:rPr>
      </w:pPr>
      <w:r w:rsidRPr="006076E7">
        <w:rPr>
          <w:rFonts w:asciiTheme="minorEastAsia" w:hAnsiTheme="minorEastAsia" w:hint="eastAsia"/>
          <w:szCs w:val="21"/>
        </w:rPr>
        <w:t>便・尿器の衛生管理、空瓶・不潔物の処理、洗濯物の整理</w:t>
      </w:r>
    </w:p>
    <w:p w14:paraId="2A6380E5" w14:textId="77777777" w:rsidR="00336799" w:rsidRPr="006076E7" w:rsidRDefault="00336799" w:rsidP="00336799">
      <w:pPr>
        <w:jc w:val="left"/>
        <w:rPr>
          <w:rFonts w:asciiTheme="minorEastAsia" w:hAnsiTheme="minorEastAsia"/>
          <w:szCs w:val="21"/>
        </w:rPr>
      </w:pPr>
    </w:p>
    <w:p w14:paraId="46548E55" w14:textId="77777777" w:rsidR="00336799" w:rsidRPr="006076E7" w:rsidRDefault="00336799" w:rsidP="00336799">
      <w:pPr>
        <w:jc w:val="left"/>
        <w:rPr>
          <w:rFonts w:asciiTheme="minorEastAsia" w:hAnsiTheme="minorEastAsia"/>
          <w:b/>
          <w:sz w:val="24"/>
          <w:szCs w:val="24"/>
        </w:rPr>
      </w:pPr>
      <w:r w:rsidRPr="006076E7">
        <w:rPr>
          <w:rFonts w:asciiTheme="minorEastAsia" w:hAnsiTheme="minorEastAsia" w:hint="eastAsia"/>
          <w:b/>
          <w:sz w:val="24"/>
          <w:szCs w:val="24"/>
        </w:rPr>
        <w:t>≪病棟事務員（病棟クラーク）≫</w:t>
      </w:r>
    </w:p>
    <w:p w14:paraId="34E5351C" w14:textId="77777777" w:rsidR="00336799" w:rsidRPr="006076E7" w:rsidRDefault="00336799" w:rsidP="00336799">
      <w:pPr>
        <w:rPr>
          <w:rFonts w:asciiTheme="minorEastAsia" w:hAnsiTheme="minorEastAsia" w:cs="Arial"/>
          <w:spacing w:val="19"/>
          <w:szCs w:val="21"/>
          <w:shd w:val="clear" w:color="auto" w:fill="FFFFFF"/>
        </w:rPr>
      </w:pPr>
      <w:r w:rsidRPr="006076E7">
        <w:rPr>
          <w:rFonts w:asciiTheme="minorEastAsia" w:hAnsiTheme="minorEastAsia" w:hint="eastAsia"/>
          <w:szCs w:val="21"/>
        </w:rPr>
        <w:t xml:space="preserve">　</w:t>
      </w:r>
      <w:r w:rsidRPr="006076E7">
        <w:rPr>
          <w:rFonts w:asciiTheme="minorEastAsia" w:hAnsiTheme="minorEastAsia" w:cs="Arial"/>
          <w:spacing w:val="19"/>
          <w:szCs w:val="21"/>
          <w:shd w:val="clear" w:color="auto" w:fill="FFFFFF"/>
        </w:rPr>
        <w:t>病棟クラークは、病棟内のナースステーションに常駐し、様々な事務業務を行う仕事。</w:t>
      </w:r>
    </w:p>
    <w:p w14:paraId="58335208" w14:textId="77777777" w:rsidR="00336799" w:rsidRPr="006076E7" w:rsidRDefault="00336799" w:rsidP="00336799">
      <w:pPr>
        <w:ind w:firstLineChars="100" w:firstLine="248"/>
        <w:rPr>
          <w:rFonts w:asciiTheme="minorEastAsia" w:hAnsiTheme="minorEastAsia" w:cs="Arial"/>
          <w:spacing w:val="19"/>
          <w:szCs w:val="21"/>
          <w:shd w:val="clear" w:color="auto" w:fill="FFFFFF"/>
        </w:rPr>
      </w:pPr>
      <w:r w:rsidRPr="006076E7">
        <w:rPr>
          <w:rFonts w:asciiTheme="minorEastAsia" w:hAnsiTheme="minorEastAsia" w:cs="Arial"/>
          <w:spacing w:val="19"/>
          <w:szCs w:val="21"/>
          <w:shd w:val="clear" w:color="auto" w:fill="FFFFFF"/>
        </w:rPr>
        <w:t>業務の内容は実に幅広く、入院病棟において、医療行為をのぞくあらゆる業務に携わ</w:t>
      </w:r>
      <w:r w:rsidRPr="006076E7">
        <w:rPr>
          <w:rFonts w:asciiTheme="minorEastAsia" w:hAnsiTheme="minorEastAsia" w:cs="Arial" w:hint="eastAsia"/>
          <w:spacing w:val="19"/>
          <w:szCs w:val="21"/>
          <w:shd w:val="clear" w:color="auto" w:fill="FFFFFF"/>
        </w:rPr>
        <w:t>る。</w:t>
      </w:r>
      <w:r w:rsidR="000E491B" w:rsidRPr="006076E7">
        <w:rPr>
          <w:rFonts w:asciiTheme="minorEastAsia" w:hAnsiTheme="minorEastAsia" w:cs="Arial" w:hint="eastAsia"/>
          <w:spacing w:val="19"/>
          <w:szCs w:val="21"/>
          <w:shd w:val="clear" w:color="auto" w:fill="FFFFFF"/>
        </w:rPr>
        <w:t>主な</w:t>
      </w:r>
      <w:r w:rsidRPr="006076E7">
        <w:rPr>
          <w:rFonts w:asciiTheme="minorEastAsia" w:hAnsiTheme="minorEastAsia" w:cs="Arial"/>
          <w:spacing w:val="19"/>
          <w:szCs w:val="21"/>
          <w:shd w:val="clear" w:color="auto" w:fill="FFFFFF"/>
        </w:rPr>
        <w:t>業務としては、</w:t>
      </w:r>
      <w:r w:rsidR="000E491B" w:rsidRPr="006076E7">
        <w:rPr>
          <w:rFonts w:asciiTheme="minorEastAsia" w:hAnsiTheme="minorEastAsia" w:cs="Arial" w:hint="eastAsia"/>
          <w:spacing w:val="19"/>
          <w:szCs w:val="21"/>
          <w:shd w:val="clear" w:color="auto" w:fill="FFFFFF"/>
        </w:rPr>
        <w:t>以下に示す</w:t>
      </w:r>
      <w:r w:rsidRPr="006076E7">
        <w:rPr>
          <w:rFonts w:asciiTheme="minorEastAsia" w:hAnsiTheme="minorEastAsia" w:cs="Arial" w:hint="eastAsia"/>
          <w:spacing w:val="19"/>
          <w:szCs w:val="21"/>
          <w:shd w:val="clear" w:color="auto" w:fill="FFFFFF"/>
        </w:rPr>
        <w:t>内容</w:t>
      </w:r>
      <w:r w:rsidRPr="006076E7">
        <w:rPr>
          <w:rFonts w:asciiTheme="minorEastAsia" w:hAnsiTheme="minorEastAsia" w:cs="Arial"/>
          <w:spacing w:val="19"/>
          <w:szCs w:val="21"/>
          <w:shd w:val="clear" w:color="auto" w:fill="FFFFFF"/>
        </w:rPr>
        <w:t>。</w:t>
      </w:r>
    </w:p>
    <w:p w14:paraId="43DED519" w14:textId="77777777" w:rsidR="000E491B" w:rsidRPr="006076E7" w:rsidRDefault="00336799" w:rsidP="00336799">
      <w:pPr>
        <w:widowControl/>
        <w:ind w:leftChars="135" w:left="283"/>
        <w:rPr>
          <w:rFonts w:asciiTheme="minorEastAsia" w:hAnsiTheme="minorEastAsia" w:cs="Arial"/>
          <w:spacing w:val="19"/>
          <w:kern w:val="0"/>
          <w:szCs w:val="21"/>
        </w:rPr>
      </w:pPr>
      <w:r w:rsidRPr="006076E7">
        <w:rPr>
          <w:rFonts w:asciiTheme="minorEastAsia" w:hAnsiTheme="minorEastAsia" w:cs="Arial"/>
          <w:spacing w:val="19"/>
          <w:kern w:val="0"/>
          <w:szCs w:val="21"/>
        </w:rPr>
        <w:t>・患者の入退院受付と事務手続き</w:t>
      </w:r>
      <w:r w:rsidRPr="006076E7">
        <w:rPr>
          <w:rFonts w:asciiTheme="minorEastAsia" w:hAnsiTheme="minorEastAsia" w:cs="Arial"/>
          <w:spacing w:val="19"/>
          <w:kern w:val="0"/>
          <w:szCs w:val="21"/>
        </w:rPr>
        <w:br/>
        <w:t>・院内の設備や必要なものなど、入院に関する説明</w:t>
      </w:r>
      <w:r w:rsidRPr="006076E7">
        <w:rPr>
          <w:rFonts w:asciiTheme="minorEastAsia" w:hAnsiTheme="minorEastAsia" w:cs="Arial"/>
          <w:spacing w:val="19"/>
          <w:kern w:val="0"/>
          <w:szCs w:val="21"/>
        </w:rPr>
        <w:br/>
        <w:t>・入院用カルテの作成、データ管理</w:t>
      </w:r>
    </w:p>
    <w:p w14:paraId="56A1F1E7" w14:textId="77777777" w:rsidR="000E491B" w:rsidRPr="006076E7" w:rsidRDefault="000E491B" w:rsidP="00336799">
      <w:pPr>
        <w:widowControl/>
        <w:ind w:leftChars="135" w:left="283"/>
        <w:rPr>
          <w:rFonts w:asciiTheme="minorEastAsia" w:hAnsiTheme="minorEastAsia" w:cs="Arial"/>
          <w:spacing w:val="19"/>
          <w:kern w:val="0"/>
          <w:szCs w:val="21"/>
        </w:rPr>
      </w:pPr>
      <w:r w:rsidRPr="006076E7">
        <w:rPr>
          <w:rFonts w:asciiTheme="minorEastAsia" w:hAnsiTheme="minorEastAsia" w:cs="Arial" w:hint="eastAsia"/>
          <w:spacing w:val="19"/>
          <w:kern w:val="0"/>
          <w:szCs w:val="21"/>
        </w:rPr>
        <w:t>・入院基本診療に係る書類の整理</w:t>
      </w:r>
    </w:p>
    <w:p w14:paraId="1DCA123F" w14:textId="77777777" w:rsidR="000E491B" w:rsidRPr="006076E7" w:rsidRDefault="000E491B" w:rsidP="000E491B">
      <w:pPr>
        <w:widowControl/>
        <w:ind w:leftChars="270" w:left="567"/>
        <w:rPr>
          <w:rFonts w:asciiTheme="minorEastAsia" w:hAnsiTheme="minorEastAsia" w:cs="Arial"/>
          <w:spacing w:val="19"/>
          <w:kern w:val="0"/>
          <w:szCs w:val="21"/>
        </w:rPr>
      </w:pPr>
      <w:r w:rsidRPr="006076E7">
        <w:rPr>
          <w:rFonts w:asciiTheme="minorEastAsia" w:hAnsiTheme="minorEastAsia" w:cs="Arial" w:hint="eastAsia"/>
          <w:spacing w:val="19"/>
          <w:kern w:val="0"/>
          <w:szCs w:val="21"/>
        </w:rPr>
        <w:t>◎入院診療計画書</w:t>
      </w:r>
    </w:p>
    <w:p w14:paraId="6C2AC0DE" w14:textId="77777777" w:rsidR="000E491B" w:rsidRPr="006076E7" w:rsidRDefault="000E491B" w:rsidP="000E491B">
      <w:pPr>
        <w:widowControl/>
        <w:ind w:leftChars="270" w:left="567"/>
        <w:rPr>
          <w:rFonts w:asciiTheme="minorEastAsia" w:hAnsiTheme="minorEastAsia" w:cs="Arial"/>
          <w:spacing w:val="19"/>
          <w:kern w:val="0"/>
          <w:szCs w:val="21"/>
        </w:rPr>
      </w:pPr>
      <w:r w:rsidRPr="006076E7">
        <w:rPr>
          <w:rFonts w:asciiTheme="minorEastAsia" w:hAnsiTheme="minorEastAsia" w:cs="Arial" w:hint="eastAsia"/>
          <w:spacing w:val="19"/>
          <w:kern w:val="0"/>
          <w:szCs w:val="21"/>
        </w:rPr>
        <w:t>◎褥瘡に関する診療計画書</w:t>
      </w:r>
    </w:p>
    <w:p w14:paraId="3F35F784" w14:textId="77777777" w:rsidR="000E491B" w:rsidRPr="006076E7" w:rsidRDefault="000E491B" w:rsidP="000E491B">
      <w:pPr>
        <w:widowControl/>
        <w:ind w:leftChars="270" w:left="567"/>
        <w:rPr>
          <w:rFonts w:asciiTheme="minorEastAsia" w:hAnsiTheme="minorEastAsia" w:cs="Arial"/>
          <w:spacing w:val="19"/>
          <w:kern w:val="0"/>
          <w:szCs w:val="21"/>
        </w:rPr>
      </w:pPr>
      <w:r w:rsidRPr="006076E7">
        <w:rPr>
          <w:rFonts w:asciiTheme="minorEastAsia" w:hAnsiTheme="minorEastAsia" w:cs="Arial" w:hint="eastAsia"/>
          <w:spacing w:val="19"/>
          <w:kern w:val="0"/>
          <w:szCs w:val="21"/>
        </w:rPr>
        <w:t>◎栄養管理計画書</w:t>
      </w:r>
    </w:p>
    <w:p w14:paraId="146547F7" w14:textId="77777777" w:rsidR="00336799" w:rsidRPr="006076E7" w:rsidRDefault="00336799" w:rsidP="00336799">
      <w:pPr>
        <w:widowControl/>
        <w:ind w:leftChars="135" w:left="283"/>
        <w:rPr>
          <w:rFonts w:asciiTheme="minorEastAsia" w:hAnsiTheme="minorEastAsia" w:cs="Arial"/>
          <w:spacing w:val="19"/>
          <w:kern w:val="0"/>
          <w:szCs w:val="21"/>
        </w:rPr>
      </w:pPr>
      <w:r w:rsidRPr="006076E7">
        <w:rPr>
          <w:rFonts w:asciiTheme="minorEastAsia" w:hAnsiTheme="minorEastAsia" w:cs="Arial"/>
          <w:spacing w:val="19"/>
          <w:kern w:val="0"/>
          <w:szCs w:val="21"/>
        </w:rPr>
        <w:t>・入院台帳や</w:t>
      </w:r>
      <w:r w:rsidRPr="006076E7">
        <w:rPr>
          <w:rFonts w:asciiTheme="minorEastAsia" w:hAnsiTheme="minorEastAsia" w:cs="Arial" w:hint="eastAsia"/>
          <w:spacing w:val="19"/>
          <w:kern w:val="0"/>
          <w:szCs w:val="21"/>
        </w:rPr>
        <w:t>行動制限一覧性管理台帳</w:t>
      </w:r>
      <w:r w:rsidRPr="006076E7">
        <w:rPr>
          <w:rFonts w:asciiTheme="minorEastAsia" w:hAnsiTheme="minorEastAsia" w:cs="Arial"/>
          <w:spacing w:val="19"/>
          <w:kern w:val="0"/>
          <w:szCs w:val="21"/>
        </w:rPr>
        <w:t>の整理</w:t>
      </w:r>
    </w:p>
    <w:p w14:paraId="0C868D60" w14:textId="77777777" w:rsidR="00336799" w:rsidRPr="006076E7" w:rsidRDefault="00336799" w:rsidP="00336799">
      <w:pPr>
        <w:widowControl/>
        <w:ind w:leftChars="135" w:left="283"/>
        <w:rPr>
          <w:rFonts w:asciiTheme="minorEastAsia" w:hAnsiTheme="minorEastAsia" w:cs="Arial"/>
          <w:spacing w:val="19"/>
          <w:kern w:val="0"/>
          <w:szCs w:val="21"/>
        </w:rPr>
      </w:pPr>
      <w:r w:rsidRPr="006076E7">
        <w:rPr>
          <w:rFonts w:asciiTheme="minorEastAsia" w:hAnsiTheme="minorEastAsia" w:cs="Arial" w:hint="eastAsia"/>
          <w:spacing w:val="19"/>
          <w:kern w:val="0"/>
          <w:szCs w:val="21"/>
        </w:rPr>
        <w:t>・入院精神療法の管理台帳整理</w:t>
      </w:r>
      <w:r w:rsidRPr="006076E7">
        <w:rPr>
          <w:rFonts w:asciiTheme="minorEastAsia" w:hAnsiTheme="minorEastAsia" w:cs="Arial"/>
          <w:spacing w:val="19"/>
          <w:kern w:val="0"/>
          <w:szCs w:val="21"/>
        </w:rPr>
        <w:br/>
        <w:t>・食事伝票、検査伝票、処置伝票などの作成と管理</w:t>
      </w:r>
    </w:p>
    <w:p w14:paraId="20EA49A9" w14:textId="77777777" w:rsidR="00336799" w:rsidRPr="006076E7" w:rsidRDefault="00336799" w:rsidP="00336799">
      <w:pPr>
        <w:widowControl/>
        <w:ind w:leftChars="135" w:left="283"/>
        <w:rPr>
          <w:rFonts w:asciiTheme="minorEastAsia" w:hAnsiTheme="minorEastAsia" w:cs="Arial"/>
          <w:spacing w:val="19"/>
          <w:kern w:val="0"/>
          <w:szCs w:val="21"/>
        </w:rPr>
      </w:pPr>
      <w:r w:rsidRPr="006076E7">
        <w:rPr>
          <w:rFonts w:asciiTheme="minorEastAsia" w:hAnsiTheme="minorEastAsia" w:cs="Arial"/>
          <w:spacing w:val="19"/>
          <w:kern w:val="0"/>
          <w:szCs w:val="21"/>
        </w:rPr>
        <w:t>・診療内容・点滴・投薬などの情報管理</w:t>
      </w:r>
      <w:r w:rsidRPr="006076E7">
        <w:rPr>
          <w:rFonts w:asciiTheme="minorEastAsia" w:hAnsiTheme="minorEastAsia" w:cs="Arial"/>
          <w:spacing w:val="19"/>
          <w:kern w:val="0"/>
          <w:szCs w:val="21"/>
        </w:rPr>
        <w:br/>
        <w:t>・診療器具や薬剤など、診察や検査の準備と片付け</w:t>
      </w:r>
      <w:r w:rsidRPr="006076E7">
        <w:rPr>
          <w:rFonts w:asciiTheme="minorEastAsia" w:hAnsiTheme="minorEastAsia" w:cs="Arial"/>
          <w:spacing w:val="19"/>
          <w:kern w:val="0"/>
          <w:szCs w:val="21"/>
        </w:rPr>
        <w:br/>
        <w:t>・医師の回診や検査などのスケジュール管理</w:t>
      </w:r>
      <w:r w:rsidRPr="006076E7">
        <w:rPr>
          <w:rFonts w:asciiTheme="minorEastAsia" w:hAnsiTheme="minorEastAsia" w:cs="Arial"/>
          <w:spacing w:val="19"/>
          <w:kern w:val="0"/>
          <w:szCs w:val="21"/>
        </w:rPr>
        <w:br/>
        <w:t>・医療用物品の手配・管理</w:t>
      </w:r>
      <w:r w:rsidRPr="006076E7">
        <w:rPr>
          <w:rFonts w:asciiTheme="minorEastAsia" w:hAnsiTheme="minorEastAsia" w:cs="Arial"/>
          <w:spacing w:val="19"/>
          <w:kern w:val="0"/>
          <w:szCs w:val="21"/>
        </w:rPr>
        <w:br/>
        <w:t>・各病棟や</w:t>
      </w:r>
      <w:r w:rsidRPr="006076E7">
        <w:rPr>
          <w:rFonts w:asciiTheme="minorEastAsia" w:hAnsiTheme="minorEastAsia" w:cs="Arial" w:hint="eastAsia"/>
          <w:spacing w:val="19"/>
          <w:kern w:val="0"/>
          <w:szCs w:val="21"/>
        </w:rPr>
        <w:t>薬局、医事課</w:t>
      </w:r>
      <w:r w:rsidRPr="006076E7">
        <w:rPr>
          <w:rFonts w:asciiTheme="minorEastAsia" w:hAnsiTheme="minorEastAsia" w:cs="Arial"/>
          <w:spacing w:val="19"/>
          <w:kern w:val="0"/>
          <w:szCs w:val="21"/>
        </w:rPr>
        <w:t>との連絡や、伝票、薬剤などの搬送</w:t>
      </w:r>
      <w:r w:rsidRPr="006076E7">
        <w:rPr>
          <w:rFonts w:asciiTheme="minorEastAsia" w:hAnsiTheme="minorEastAsia" w:cs="Arial"/>
          <w:spacing w:val="19"/>
          <w:kern w:val="0"/>
          <w:szCs w:val="21"/>
        </w:rPr>
        <w:br/>
      </w:r>
      <w:r w:rsidRPr="006076E7">
        <w:rPr>
          <w:rFonts w:asciiTheme="minorEastAsia" w:hAnsiTheme="minorEastAsia" w:cs="Arial"/>
          <w:spacing w:val="19"/>
          <w:kern w:val="0"/>
          <w:szCs w:val="21"/>
        </w:rPr>
        <w:lastRenderedPageBreak/>
        <w:t>・病室の</w:t>
      </w:r>
      <w:r w:rsidRPr="006076E7">
        <w:rPr>
          <w:rFonts w:asciiTheme="minorEastAsia" w:hAnsiTheme="minorEastAsia" w:cs="Arial" w:hint="eastAsia"/>
          <w:spacing w:val="19"/>
          <w:kern w:val="0"/>
          <w:szCs w:val="21"/>
        </w:rPr>
        <w:t>入室状況マップ</w:t>
      </w:r>
      <w:r w:rsidRPr="006076E7">
        <w:rPr>
          <w:rFonts w:asciiTheme="minorEastAsia" w:hAnsiTheme="minorEastAsia" w:cs="Arial"/>
          <w:spacing w:val="19"/>
          <w:kern w:val="0"/>
          <w:szCs w:val="21"/>
        </w:rPr>
        <w:t>の作成</w:t>
      </w:r>
      <w:r w:rsidRPr="006076E7">
        <w:rPr>
          <w:rFonts w:asciiTheme="minorEastAsia" w:hAnsiTheme="minorEastAsia" w:cs="Arial"/>
          <w:spacing w:val="19"/>
          <w:kern w:val="0"/>
          <w:szCs w:val="21"/>
        </w:rPr>
        <w:br/>
        <w:t>・面会者の応対と案内</w:t>
      </w:r>
      <w:r w:rsidRPr="006076E7">
        <w:rPr>
          <w:rFonts w:asciiTheme="minorEastAsia" w:hAnsiTheme="minorEastAsia" w:cs="Arial"/>
          <w:spacing w:val="19"/>
          <w:kern w:val="0"/>
          <w:szCs w:val="21"/>
        </w:rPr>
        <w:br/>
        <w:t>・ナースステーションでの電話応対</w:t>
      </w:r>
    </w:p>
    <w:p w14:paraId="57188B32" w14:textId="77777777" w:rsidR="00336799" w:rsidRPr="006076E7" w:rsidRDefault="00336799" w:rsidP="00336799">
      <w:pPr>
        <w:widowControl/>
        <w:ind w:leftChars="134" w:left="422" w:hangingChars="57" w:hanging="141"/>
        <w:rPr>
          <w:rFonts w:asciiTheme="minorEastAsia" w:hAnsiTheme="minorEastAsia" w:cs="Arial"/>
          <w:spacing w:val="19"/>
          <w:kern w:val="0"/>
          <w:szCs w:val="21"/>
        </w:rPr>
      </w:pPr>
      <w:r w:rsidRPr="006076E7">
        <w:rPr>
          <w:rFonts w:asciiTheme="minorEastAsia" w:hAnsiTheme="minorEastAsia" w:cs="Arial" w:hint="eastAsia"/>
          <w:spacing w:val="19"/>
          <w:kern w:val="0"/>
          <w:szCs w:val="21"/>
        </w:rPr>
        <w:t>・その他、その日の病棟責任者が必要と判断した内容に基づき指示をする事務業務</w:t>
      </w:r>
    </w:p>
    <w:p w14:paraId="63A0DCD8" w14:textId="77777777" w:rsidR="000E491B" w:rsidRPr="006076E7" w:rsidRDefault="000E491B" w:rsidP="000E491B">
      <w:pPr>
        <w:widowControl/>
        <w:wordWrap w:val="0"/>
        <w:ind w:leftChars="134" w:left="422" w:hangingChars="57" w:hanging="141"/>
        <w:jc w:val="right"/>
        <w:rPr>
          <w:rFonts w:asciiTheme="minorEastAsia" w:hAnsiTheme="minorEastAsia" w:cs="Arial"/>
          <w:spacing w:val="19"/>
          <w:kern w:val="0"/>
          <w:szCs w:val="21"/>
        </w:rPr>
      </w:pPr>
      <w:r w:rsidRPr="006076E7">
        <w:rPr>
          <w:rFonts w:asciiTheme="minorEastAsia" w:hAnsiTheme="minorEastAsia" w:cs="Arial" w:hint="eastAsia"/>
          <w:spacing w:val="19"/>
          <w:kern w:val="0"/>
          <w:szCs w:val="21"/>
        </w:rPr>
        <w:t xml:space="preserve">以上　　　</w:t>
      </w:r>
    </w:p>
    <w:p w14:paraId="2D4548F3" w14:textId="77777777" w:rsidR="00336799" w:rsidRPr="006076E7" w:rsidRDefault="00336799" w:rsidP="000E491B">
      <w:pPr>
        <w:rPr>
          <w:rFonts w:asciiTheme="minorEastAsia" w:hAnsiTheme="minorEastAsia" w:cs="Arial"/>
          <w:color w:val="444444"/>
          <w:spacing w:val="19"/>
          <w:szCs w:val="21"/>
          <w:shd w:val="clear" w:color="auto" w:fill="FFFFFF"/>
        </w:rPr>
      </w:pPr>
    </w:p>
    <w:p w14:paraId="2AC6DC4C" w14:textId="10023E94" w:rsidR="00706F59" w:rsidRPr="006076E7" w:rsidRDefault="000E31D2" w:rsidP="00336799">
      <w:pPr>
        <w:rPr>
          <w:rFonts w:asciiTheme="minorEastAsia" w:hAnsiTheme="minorEastAsia" w:cs="Arial"/>
          <w:color w:val="444444"/>
          <w:spacing w:val="19"/>
          <w:szCs w:val="21"/>
          <w:shd w:val="clear" w:color="auto" w:fill="FFFFFF"/>
        </w:rPr>
      </w:pPr>
      <w:r w:rsidRPr="006076E7">
        <w:rPr>
          <w:rFonts w:asciiTheme="minorEastAsia" w:hAnsiTheme="minorEastAsia" w:cs="Arial" w:hint="eastAsia"/>
          <w:color w:val="444444"/>
          <w:spacing w:val="19"/>
          <w:szCs w:val="21"/>
          <w:shd w:val="clear" w:color="auto" w:fill="FFFFFF"/>
        </w:rPr>
        <w:t>作成：平成</w:t>
      </w:r>
      <w:r w:rsidR="003D7B54">
        <w:rPr>
          <w:rFonts w:asciiTheme="minorEastAsia" w:hAnsiTheme="minorEastAsia" w:cs="Arial" w:hint="eastAsia"/>
          <w:color w:val="444444"/>
          <w:spacing w:val="19"/>
          <w:szCs w:val="21"/>
          <w:shd w:val="clear" w:color="auto" w:fill="FFFFFF"/>
        </w:rPr>
        <w:t>29</w:t>
      </w:r>
      <w:r w:rsidRPr="006076E7">
        <w:rPr>
          <w:rFonts w:asciiTheme="minorEastAsia" w:hAnsiTheme="minorEastAsia" w:cs="Arial" w:hint="eastAsia"/>
          <w:color w:val="444444"/>
          <w:spacing w:val="19"/>
          <w:szCs w:val="21"/>
          <w:shd w:val="clear" w:color="auto" w:fill="FFFFFF"/>
        </w:rPr>
        <w:t>年</w:t>
      </w:r>
      <w:r w:rsidR="003D7B54">
        <w:rPr>
          <w:rFonts w:asciiTheme="minorEastAsia" w:hAnsiTheme="minorEastAsia" w:cs="Arial" w:hint="eastAsia"/>
          <w:color w:val="444444"/>
          <w:spacing w:val="19"/>
          <w:szCs w:val="21"/>
          <w:shd w:val="clear" w:color="auto" w:fill="FFFFFF"/>
        </w:rPr>
        <w:t>4</w:t>
      </w:r>
      <w:r w:rsidRPr="006076E7">
        <w:rPr>
          <w:rFonts w:asciiTheme="minorEastAsia" w:hAnsiTheme="minorEastAsia" w:cs="Arial" w:hint="eastAsia"/>
          <w:color w:val="444444"/>
          <w:spacing w:val="19"/>
          <w:szCs w:val="21"/>
          <w:shd w:val="clear" w:color="auto" w:fill="FFFFFF"/>
        </w:rPr>
        <w:t>月1日</w:t>
      </w:r>
      <w:bookmarkStart w:id="0" w:name="_GoBack"/>
      <w:bookmarkEnd w:id="0"/>
    </w:p>
    <w:sectPr w:rsidR="00706F59" w:rsidRPr="006076E7" w:rsidSect="000E491B">
      <w:footerReference w:type="default" r:id="rId9"/>
      <w:pgSz w:w="11906" w:h="16838"/>
      <w:pgMar w:top="1276" w:right="1133" w:bottom="993" w:left="156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6FB549" w14:textId="77777777" w:rsidR="00DD5261" w:rsidRDefault="00DD5261" w:rsidP="000E491B">
      <w:r>
        <w:separator/>
      </w:r>
    </w:p>
  </w:endnote>
  <w:endnote w:type="continuationSeparator" w:id="0">
    <w:p w14:paraId="5CC968D6" w14:textId="77777777" w:rsidR="00DD5261" w:rsidRDefault="00DD5261" w:rsidP="000E4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9496864"/>
      <w:docPartObj>
        <w:docPartGallery w:val="Page Numbers (Bottom of Page)"/>
        <w:docPartUnique/>
      </w:docPartObj>
    </w:sdtPr>
    <w:sdtEndPr/>
    <w:sdtContent>
      <w:p w14:paraId="7C6C7338" w14:textId="77777777" w:rsidR="000E491B" w:rsidRDefault="000E491B">
        <w:pPr>
          <w:pStyle w:val="a8"/>
          <w:jc w:val="center"/>
        </w:pPr>
        <w:r>
          <w:fldChar w:fldCharType="begin"/>
        </w:r>
        <w:r>
          <w:instrText>PAGE   \* MERGEFORMAT</w:instrText>
        </w:r>
        <w:r>
          <w:fldChar w:fldCharType="separate"/>
        </w:r>
        <w:r w:rsidR="003D7B54" w:rsidRPr="003D7B54">
          <w:rPr>
            <w:noProof/>
            <w:lang w:val="ja-JP"/>
          </w:rPr>
          <w:t>6</w:t>
        </w:r>
        <w:r>
          <w:fldChar w:fldCharType="end"/>
        </w:r>
      </w:p>
    </w:sdtContent>
  </w:sdt>
  <w:p w14:paraId="678D1A9C" w14:textId="77777777" w:rsidR="000E491B" w:rsidRDefault="000E491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B68102" w14:textId="77777777" w:rsidR="00DD5261" w:rsidRDefault="00DD5261" w:rsidP="000E491B">
      <w:r>
        <w:separator/>
      </w:r>
    </w:p>
  </w:footnote>
  <w:footnote w:type="continuationSeparator" w:id="0">
    <w:p w14:paraId="56328D90" w14:textId="77777777" w:rsidR="00DD5261" w:rsidRDefault="00DD5261" w:rsidP="000E49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45DAC"/>
    <w:multiLevelType w:val="hybridMultilevel"/>
    <w:tmpl w:val="BC904F06"/>
    <w:lvl w:ilvl="0" w:tplc="A2C6F63A">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nsid w:val="1C285665"/>
    <w:multiLevelType w:val="hybridMultilevel"/>
    <w:tmpl w:val="E2D0C21E"/>
    <w:lvl w:ilvl="0" w:tplc="B9BAB7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691F1E8B"/>
    <w:multiLevelType w:val="hybridMultilevel"/>
    <w:tmpl w:val="EB04BE0A"/>
    <w:lvl w:ilvl="0" w:tplc="5B8A3FF4">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2E7"/>
    <w:rsid w:val="000E31D2"/>
    <w:rsid w:val="000E491B"/>
    <w:rsid w:val="00174435"/>
    <w:rsid w:val="001A6089"/>
    <w:rsid w:val="002E1653"/>
    <w:rsid w:val="00336799"/>
    <w:rsid w:val="00380F70"/>
    <w:rsid w:val="003A595D"/>
    <w:rsid w:val="003D7B54"/>
    <w:rsid w:val="004446B5"/>
    <w:rsid w:val="00474E7E"/>
    <w:rsid w:val="00536549"/>
    <w:rsid w:val="00562B39"/>
    <w:rsid w:val="00572102"/>
    <w:rsid w:val="005B7A11"/>
    <w:rsid w:val="006076E7"/>
    <w:rsid w:val="00617045"/>
    <w:rsid w:val="00706F59"/>
    <w:rsid w:val="00710B11"/>
    <w:rsid w:val="007C1B1D"/>
    <w:rsid w:val="009C0451"/>
    <w:rsid w:val="009F62E7"/>
    <w:rsid w:val="00B25FA3"/>
    <w:rsid w:val="00BB0D3D"/>
    <w:rsid w:val="00BF4CD4"/>
    <w:rsid w:val="00C63D21"/>
    <w:rsid w:val="00C91645"/>
    <w:rsid w:val="00CC03F1"/>
    <w:rsid w:val="00DD5261"/>
    <w:rsid w:val="00EA10FB"/>
    <w:rsid w:val="00F06BDF"/>
    <w:rsid w:val="00F547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4E2CE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4CD4"/>
    <w:pPr>
      <w:ind w:leftChars="400" w:left="840"/>
    </w:pPr>
  </w:style>
  <w:style w:type="paragraph" w:styleId="a4">
    <w:name w:val="Balloon Text"/>
    <w:basedOn w:val="a"/>
    <w:link w:val="a5"/>
    <w:uiPriority w:val="99"/>
    <w:semiHidden/>
    <w:unhideWhenUsed/>
    <w:rsid w:val="00C63D2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63D21"/>
    <w:rPr>
      <w:rFonts w:asciiTheme="majorHAnsi" w:eastAsiaTheme="majorEastAsia" w:hAnsiTheme="majorHAnsi" w:cstheme="majorBidi"/>
      <w:sz w:val="18"/>
      <w:szCs w:val="18"/>
    </w:rPr>
  </w:style>
  <w:style w:type="paragraph" w:styleId="a6">
    <w:name w:val="header"/>
    <w:basedOn w:val="a"/>
    <w:link w:val="a7"/>
    <w:uiPriority w:val="99"/>
    <w:unhideWhenUsed/>
    <w:rsid w:val="000E491B"/>
    <w:pPr>
      <w:tabs>
        <w:tab w:val="center" w:pos="4252"/>
        <w:tab w:val="right" w:pos="8504"/>
      </w:tabs>
      <w:snapToGrid w:val="0"/>
    </w:pPr>
  </w:style>
  <w:style w:type="character" w:customStyle="1" w:styleId="a7">
    <w:name w:val="ヘッダー (文字)"/>
    <w:basedOn w:val="a0"/>
    <w:link w:val="a6"/>
    <w:uiPriority w:val="99"/>
    <w:rsid w:val="000E491B"/>
  </w:style>
  <w:style w:type="paragraph" w:styleId="a8">
    <w:name w:val="footer"/>
    <w:basedOn w:val="a"/>
    <w:link w:val="a9"/>
    <w:uiPriority w:val="99"/>
    <w:unhideWhenUsed/>
    <w:rsid w:val="000E491B"/>
    <w:pPr>
      <w:tabs>
        <w:tab w:val="center" w:pos="4252"/>
        <w:tab w:val="right" w:pos="8504"/>
      </w:tabs>
      <w:snapToGrid w:val="0"/>
    </w:pPr>
  </w:style>
  <w:style w:type="character" w:customStyle="1" w:styleId="a9">
    <w:name w:val="フッター (文字)"/>
    <w:basedOn w:val="a0"/>
    <w:link w:val="a8"/>
    <w:uiPriority w:val="99"/>
    <w:rsid w:val="000E49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4CD4"/>
    <w:pPr>
      <w:ind w:leftChars="400" w:left="840"/>
    </w:pPr>
  </w:style>
  <w:style w:type="paragraph" w:styleId="a4">
    <w:name w:val="Balloon Text"/>
    <w:basedOn w:val="a"/>
    <w:link w:val="a5"/>
    <w:uiPriority w:val="99"/>
    <w:semiHidden/>
    <w:unhideWhenUsed/>
    <w:rsid w:val="00C63D2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63D21"/>
    <w:rPr>
      <w:rFonts w:asciiTheme="majorHAnsi" w:eastAsiaTheme="majorEastAsia" w:hAnsiTheme="majorHAnsi" w:cstheme="majorBidi"/>
      <w:sz w:val="18"/>
      <w:szCs w:val="18"/>
    </w:rPr>
  </w:style>
  <w:style w:type="paragraph" w:styleId="a6">
    <w:name w:val="header"/>
    <w:basedOn w:val="a"/>
    <w:link w:val="a7"/>
    <w:uiPriority w:val="99"/>
    <w:unhideWhenUsed/>
    <w:rsid w:val="000E491B"/>
    <w:pPr>
      <w:tabs>
        <w:tab w:val="center" w:pos="4252"/>
        <w:tab w:val="right" w:pos="8504"/>
      </w:tabs>
      <w:snapToGrid w:val="0"/>
    </w:pPr>
  </w:style>
  <w:style w:type="character" w:customStyle="1" w:styleId="a7">
    <w:name w:val="ヘッダー (文字)"/>
    <w:basedOn w:val="a0"/>
    <w:link w:val="a6"/>
    <w:uiPriority w:val="99"/>
    <w:rsid w:val="000E491B"/>
  </w:style>
  <w:style w:type="paragraph" w:styleId="a8">
    <w:name w:val="footer"/>
    <w:basedOn w:val="a"/>
    <w:link w:val="a9"/>
    <w:uiPriority w:val="99"/>
    <w:unhideWhenUsed/>
    <w:rsid w:val="000E491B"/>
    <w:pPr>
      <w:tabs>
        <w:tab w:val="center" w:pos="4252"/>
        <w:tab w:val="right" w:pos="8504"/>
      </w:tabs>
      <w:snapToGrid w:val="0"/>
    </w:pPr>
  </w:style>
  <w:style w:type="character" w:customStyle="1" w:styleId="a9">
    <w:name w:val="フッター (文字)"/>
    <w:basedOn w:val="a0"/>
    <w:link w:val="a8"/>
    <w:uiPriority w:val="99"/>
    <w:rsid w:val="000E49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C6834-1A78-419A-8495-8D4709250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6</Pages>
  <Words>765</Words>
  <Characters>4362</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hachihon</dc:creator>
  <cp:lastModifiedBy>pittpad</cp:lastModifiedBy>
  <cp:revision>5</cp:revision>
  <cp:lastPrinted>2016-03-03T04:55:00Z</cp:lastPrinted>
  <dcterms:created xsi:type="dcterms:W3CDTF">2017-06-08T02:25:00Z</dcterms:created>
  <dcterms:modified xsi:type="dcterms:W3CDTF">2017-06-08T05:37:00Z</dcterms:modified>
</cp:coreProperties>
</file>