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8" w:rsidRDefault="000041D9" w:rsidP="00B80298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看護計画を重視した</w:t>
      </w:r>
      <w:r w:rsidR="00B80298" w:rsidRPr="00B80298">
        <w:rPr>
          <w:rFonts w:ascii="HGPｺﾞｼｯｸE" w:eastAsia="HGPｺﾞｼｯｸE" w:hAnsi="HGPｺﾞｼｯｸE" w:hint="eastAsia"/>
        </w:rPr>
        <w:t>クリニカルパス</w:t>
      </w:r>
      <w:r w:rsidR="001A358E">
        <w:rPr>
          <w:rFonts w:ascii="HGPｺﾞｼｯｸE" w:eastAsia="HGPｺﾞｼｯｸE" w:hAnsi="HGPｺﾞｼｯｸE" w:hint="eastAsia"/>
        </w:rPr>
        <w:t>とカンファレンス</w:t>
      </w:r>
      <w:r w:rsidR="00B80298" w:rsidRPr="00B80298">
        <w:rPr>
          <w:rFonts w:ascii="HGPｺﾞｼｯｸE" w:eastAsia="HGPｺﾞｼｯｸE" w:hAnsi="HGPｺﾞｼｯｸE" w:hint="eastAsia"/>
        </w:rPr>
        <w:t>に対する看護師の意識</w:t>
      </w:r>
      <w:r w:rsidR="00DB3996">
        <w:rPr>
          <w:rFonts w:ascii="HGPｺﾞｼｯｸE" w:eastAsia="HGPｺﾞｼｯｸE" w:hAnsi="HGPｺﾞｼｯｸE" w:hint="eastAsia"/>
        </w:rPr>
        <w:t>を</w:t>
      </w:r>
      <w:r w:rsidR="00E02397">
        <w:rPr>
          <w:rFonts w:ascii="HGPｺﾞｼｯｸE" w:eastAsia="HGPｺﾞｼｯｸE" w:hAnsi="HGPｺﾞｼｯｸE" w:hint="eastAsia"/>
        </w:rPr>
        <w:t>調査</w:t>
      </w:r>
      <w:r w:rsidR="00DB3996">
        <w:rPr>
          <w:rFonts w:ascii="HGPｺﾞｼｯｸE" w:eastAsia="HGPｺﾞｼｯｸE" w:hAnsi="HGPｺﾞｼｯｸE" w:hint="eastAsia"/>
        </w:rPr>
        <w:t>し課題を明らかにする</w:t>
      </w:r>
    </w:p>
    <w:p w:rsidR="00A235F0" w:rsidRDefault="00C445DB" w:rsidP="00C445DB">
      <w:pPr>
        <w:ind w:right="680"/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>福岡県　医療法人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0D6562">
        <w:rPr>
          <w:rFonts w:asciiTheme="majorEastAsia" w:eastAsiaTheme="majorEastAsia" w:hAnsiTheme="majorEastAsia" w:hint="eastAsia"/>
          <w:sz w:val="18"/>
          <w:szCs w:val="18"/>
        </w:rPr>
        <w:t>井口野間病院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〇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牛根嘉孝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（Ns</w:t>
      </w:r>
      <w:r w:rsidR="00A235F0">
        <w:rPr>
          <w:rFonts w:asciiTheme="majorEastAsia" w:eastAsiaTheme="majorEastAsia" w:hAnsiTheme="majorEastAsia"/>
          <w:sz w:val="18"/>
          <w:szCs w:val="18"/>
        </w:rPr>
        <w:t>）</w:t>
      </w:r>
    </w:p>
    <w:p w:rsidR="009B4E18" w:rsidRDefault="00B80298" w:rsidP="00C445DB">
      <w:pPr>
        <w:wordWrap w:val="0"/>
        <w:ind w:right="340"/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>松尾理恵</w:t>
      </w:r>
      <w:r w:rsidR="009B4E18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>Ns</w:t>
      </w:r>
      <w:r w:rsidR="009B4E18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A235F0" w:rsidRDefault="00B80298" w:rsidP="00C445DB">
      <w:pPr>
        <w:ind w:right="34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砥綿拓男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>Ns</w:t>
      </w:r>
      <w:r w:rsidR="00A235F0">
        <w:rPr>
          <w:rFonts w:asciiTheme="majorEastAsia" w:eastAsiaTheme="majorEastAsia" w:hAnsiTheme="majorEastAsia"/>
          <w:sz w:val="18"/>
          <w:szCs w:val="18"/>
        </w:rPr>
        <w:t>）</w:t>
      </w:r>
    </w:p>
    <w:p w:rsidR="009E486C" w:rsidRPr="000D6562" w:rsidRDefault="00F37305" w:rsidP="00F3730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【目的】</w:t>
      </w:r>
    </w:p>
    <w:p w:rsidR="00B842B0" w:rsidRDefault="00DB3996" w:rsidP="00B842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当病棟は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2017年に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認知症クリ</w:t>
      </w:r>
      <w:r w:rsidR="00D45CAE" w:rsidRPr="00DB3996">
        <w:rPr>
          <w:rFonts w:asciiTheme="majorEastAsia" w:eastAsiaTheme="majorEastAsia" w:hAnsiTheme="majorEastAsia" w:hint="eastAsia"/>
        </w:rPr>
        <w:t>ニ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カル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パス</w:t>
      </w:r>
      <w:r w:rsidR="00D45CAE">
        <w:rPr>
          <w:rFonts w:asciiTheme="majorEastAsia" w:eastAsiaTheme="majorEastAsia" w:hAnsiTheme="majorEastAsia" w:cs="Arial" w:hint="eastAsia"/>
          <w:color w:val="000000"/>
          <w:sz w:val="22"/>
        </w:rPr>
        <w:t>（パス）、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中間カンファ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レンス</w:t>
      </w:r>
      <w:r w:rsidR="00D45CAE">
        <w:rPr>
          <w:rFonts w:asciiTheme="majorEastAsia" w:eastAsiaTheme="majorEastAsia" w:hAnsiTheme="majorEastAsia" w:cs="Arial" w:hint="eastAsia"/>
          <w:color w:val="000000"/>
          <w:sz w:val="22"/>
        </w:rPr>
        <w:t>（カンファ）</w:t>
      </w:r>
      <w:r w:rsidR="00634B38">
        <w:rPr>
          <w:rFonts w:asciiTheme="majorEastAsia" w:eastAsiaTheme="majorEastAsia" w:hAnsiTheme="majorEastAsia" w:cs="Arial" w:hint="eastAsia"/>
          <w:color w:val="000000"/>
          <w:sz w:val="22"/>
        </w:rPr>
        <w:t>、プライマリーナーシング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が導入され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たが、</w:t>
      </w:r>
      <w:r w:rsidR="00B842B0" w:rsidRPr="00B80298">
        <w:rPr>
          <w:rFonts w:asciiTheme="majorEastAsia" w:eastAsiaTheme="majorEastAsia" w:hAnsiTheme="majorEastAsia" w:hint="eastAsia"/>
        </w:rPr>
        <w:t>前回の</w:t>
      </w:r>
      <w:r w:rsidRPr="00B80298">
        <w:rPr>
          <w:rFonts w:asciiTheme="majorEastAsia" w:eastAsiaTheme="majorEastAsia" w:hAnsiTheme="majorEastAsia" w:hint="eastAsia"/>
        </w:rPr>
        <w:t>研究</w:t>
      </w:r>
      <w:r w:rsidR="00F3734B">
        <w:rPr>
          <w:rFonts w:asciiTheme="majorEastAsia" w:eastAsiaTheme="majorEastAsia" w:hAnsiTheme="majorEastAsia" w:hint="eastAsia"/>
        </w:rPr>
        <w:t>「</w:t>
      </w:r>
      <w:r w:rsidRPr="00DB3996">
        <w:rPr>
          <w:rFonts w:asciiTheme="majorEastAsia" w:eastAsiaTheme="majorEastAsia" w:hAnsiTheme="majorEastAsia" w:hint="eastAsia"/>
        </w:rPr>
        <w:t>認知症パスを活用する取り組み</w:t>
      </w:r>
      <w:r w:rsidR="00F3734B">
        <w:rPr>
          <w:rFonts w:asciiTheme="majorEastAsia" w:eastAsiaTheme="majorEastAsia" w:hAnsiTheme="majorEastAsia" w:hint="eastAsia"/>
        </w:rPr>
        <w:t>」</w:t>
      </w:r>
      <w:r w:rsidR="001F5F23">
        <w:rPr>
          <w:rFonts w:asciiTheme="majorEastAsia" w:eastAsiaTheme="majorEastAsia" w:hAnsiTheme="majorEastAsia" w:hint="eastAsia"/>
        </w:rPr>
        <w:t>で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パスが活用されていない現状が分かった。</w:t>
      </w:r>
      <w:r w:rsidR="00B842B0">
        <w:rPr>
          <w:rFonts w:asciiTheme="majorEastAsia" w:eastAsiaTheme="majorEastAsia" w:hAnsiTheme="majorEastAsia" w:hint="eastAsia"/>
        </w:rPr>
        <w:t>今回、項目を減らし、</w:t>
      </w:r>
      <w:r w:rsidR="00B842B0" w:rsidRPr="001A7472">
        <w:rPr>
          <w:rFonts w:asciiTheme="majorEastAsia" w:eastAsiaTheme="majorEastAsia" w:hAnsiTheme="majorEastAsia" w:hint="eastAsia"/>
        </w:rPr>
        <w:t>看護計画</w:t>
      </w:r>
      <w:r w:rsidR="00B842B0">
        <w:rPr>
          <w:rFonts w:asciiTheme="majorEastAsia" w:eastAsiaTheme="majorEastAsia" w:hAnsiTheme="majorEastAsia" w:hint="eastAsia"/>
        </w:rPr>
        <w:t>を重視したパスを導入する</w:t>
      </w:r>
      <w:r w:rsidR="00686C66">
        <w:rPr>
          <w:rFonts w:asciiTheme="majorEastAsia" w:eastAsiaTheme="majorEastAsia" w:hAnsiTheme="majorEastAsia" w:hint="eastAsia"/>
        </w:rPr>
        <w:t>事</w:t>
      </w:r>
      <w:r w:rsidR="00B842B0">
        <w:rPr>
          <w:rFonts w:asciiTheme="majorEastAsia" w:eastAsiaTheme="majorEastAsia" w:hAnsiTheme="majorEastAsia" w:hint="eastAsia"/>
        </w:rPr>
        <w:t>と、</w:t>
      </w:r>
      <w:r w:rsidR="00686C66">
        <w:rPr>
          <w:rFonts w:asciiTheme="majorEastAsia" w:eastAsiaTheme="majorEastAsia" w:hAnsiTheme="majorEastAsia" w:hint="eastAsia"/>
        </w:rPr>
        <w:t>看護計画の評価が可能な</w:t>
      </w:r>
      <w:r w:rsidR="00B842B0">
        <w:rPr>
          <w:rFonts w:asciiTheme="majorEastAsia" w:eastAsiaTheme="majorEastAsia" w:hAnsiTheme="majorEastAsia" w:hint="eastAsia"/>
        </w:rPr>
        <w:t>カンファの充実を図る</w:t>
      </w:r>
      <w:r w:rsidR="00686C66">
        <w:rPr>
          <w:rFonts w:asciiTheme="majorEastAsia" w:eastAsiaTheme="majorEastAsia" w:hAnsiTheme="majorEastAsia" w:hint="eastAsia"/>
        </w:rPr>
        <w:t>事</w:t>
      </w:r>
      <w:r w:rsidR="00B842B0">
        <w:rPr>
          <w:rFonts w:asciiTheme="majorEastAsia" w:eastAsiaTheme="majorEastAsia" w:hAnsiTheme="majorEastAsia" w:hint="eastAsia"/>
        </w:rPr>
        <w:t>で</w:t>
      </w:r>
      <w:r w:rsidR="00B842B0" w:rsidRPr="00B80298">
        <w:rPr>
          <w:rFonts w:asciiTheme="majorEastAsia" w:eastAsiaTheme="majorEastAsia" w:hAnsiTheme="majorEastAsia" w:hint="eastAsia"/>
        </w:rPr>
        <w:t>、</w:t>
      </w:r>
      <w:r w:rsidR="00B842B0" w:rsidRPr="007F200F">
        <w:rPr>
          <w:rFonts w:asciiTheme="majorEastAsia" w:eastAsiaTheme="majorEastAsia" w:hAnsiTheme="majorEastAsia" w:hint="eastAsia"/>
        </w:rPr>
        <w:t>看護師の意識</w:t>
      </w:r>
      <w:r w:rsidR="00B842B0">
        <w:rPr>
          <w:rFonts w:asciiTheme="majorEastAsia" w:eastAsiaTheme="majorEastAsia" w:hAnsiTheme="majorEastAsia" w:hint="eastAsia"/>
        </w:rPr>
        <w:t>変化</w:t>
      </w:r>
      <w:r w:rsidR="00B842B0" w:rsidRPr="007F200F">
        <w:rPr>
          <w:rFonts w:asciiTheme="majorEastAsia" w:eastAsiaTheme="majorEastAsia" w:hAnsiTheme="majorEastAsia" w:hint="eastAsia"/>
        </w:rPr>
        <w:t>を</w:t>
      </w:r>
      <w:r w:rsidR="00D45CAE">
        <w:rPr>
          <w:rFonts w:asciiTheme="majorEastAsia" w:eastAsiaTheme="majorEastAsia" w:hAnsiTheme="majorEastAsia" w:hint="eastAsia"/>
        </w:rPr>
        <w:t>調査し</w:t>
      </w:r>
      <w:r w:rsidR="00D45CAE" w:rsidRPr="00D45CAE">
        <w:rPr>
          <w:rFonts w:asciiTheme="majorEastAsia" w:eastAsiaTheme="majorEastAsia" w:hAnsiTheme="majorEastAsia" w:hint="eastAsia"/>
        </w:rPr>
        <w:t>課題を明らかにする</w:t>
      </w:r>
      <w:r w:rsidR="00B842B0">
        <w:rPr>
          <w:rFonts w:asciiTheme="majorEastAsia" w:eastAsiaTheme="majorEastAsia" w:hAnsiTheme="majorEastAsia" w:hint="eastAsia"/>
        </w:rPr>
        <w:t>。</w:t>
      </w:r>
    </w:p>
    <w:p w:rsidR="00B05B91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【方法】</w:t>
      </w:r>
    </w:p>
    <w:p w:rsidR="00B842B0" w:rsidRPr="00B05B91" w:rsidRDefault="00F3734B" w:rsidP="007379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研究参加者には</w:t>
      </w:r>
      <w:r w:rsidR="00B05B91" w:rsidRPr="00737982">
        <w:rPr>
          <w:rFonts w:asciiTheme="majorEastAsia" w:eastAsiaTheme="majorEastAsia" w:hAnsiTheme="majorEastAsia" w:hint="eastAsia"/>
        </w:rPr>
        <w:t>目的、方法、参加拒否による不利益はな</w:t>
      </w:r>
      <w:bookmarkStart w:id="0" w:name="_GoBack"/>
      <w:bookmarkEnd w:id="0"/>
      <w:r w:rsidR="00B05B91" w:rsidRPr="00737982">
        <w:rPr>
          <w:rFonts w:asciiTheme="majorEastAsia" w:eastAsiaTheme="majorEastAsia" w:hAnsiTheme="majorEastAsia" w:hint="eastAsia"/>
        </w:rPr>
        <w:t>い</w:t>
      </w:r>
      <w:r w:rsidR="00B05B91">
        <w:rPr>
          <w:rFonts w:asciiTheme="majorEastAsia" w:eastAsiaTheme="majorEastAsia" w:hAnsiTheme="majorEastAsia" w:hint="eastAsia"/>
        </w:rPr>
        <w:t>事</w:t>
      </w:r>
      <w:r w:rsidR="00B05B91" w:rsidRPr="00737982">
        <w:rPr>
          <w:rFonts w:asciiTheme="majorEastAsia" w:eastAsiaTheme="majorEastAsia" w:hAnsiTheme="majorEastAsia" w:hint="eastAsia"/>
        </w:rPr>
        <w:t>、</w:t>
      </w:r>
      <w:r w:rsidR="006F3B88">
        <w:rPr>
          <w:rFonts w:asciiTheme="majorEastAsia" w:eastAsiaTheme="majorEastAsia" w:hAnsiTheme="majorEastAsia" w:hint="eastAsia"/>
        </w:rPr>
        <w:t>個人情報</w:t>
      </w:r>
      <w:r w:rsidR="00B05B91" w:rsidRPr="00737982">
        <w:rPr>
          <w:rFonts w:asciiTheme="majorEastAsia" w:eastAsiaTheme="majorEastAsia" w:hAnsiTheme="majorEastAsia" w:hint="eastAsia"/>
        </w:rPr>
        <w:t>保護について</w:t>
      </w:r>
      <w:r>
        <w:rPr>
          <w:rFonts w:asciiTheme="majorEastAsia" w:eastAsiaTheme="majorEastAsia" w:hAnsiTheme="majorEastAsia" w:hint="eastAsia"/>
        </w:rPr>
        <w:t>文書と口頭で説明を行い</w:t>
      </w:r>
      <w:r w:rsidR="00B05B91" w:rsidRPr="00737982">
        <w:rPr>
          <w:rFonts w:asciiTheme="majorEastAsia" w:eastAsiaTheme="majorEastAsia" w:hAnsiTheme="majorEastAsia" w:hint="eastAsia"/>
        </w:rPr>
        <w:t>同意を得た。</w:t>
      </w:r>
      <w:r>
        <w:rPr>
          <w:rFonts w:asciiTheme="majorEastAsia" w:eastAsiaTheme="majorEastAsia" w:hAnsiTheme="majorEastAsia" w:hint="eastAsia"/>
        </w:rPr>
        <w:t>利益相反はない。</w:t>
      </w:r>
      <w:r w:rsidR="00B842B0" w:rsidRPr="00AC43C7">
        <w:rPr>
          <w:rFonts w:asciiTheme="majorEastAsia" w:eastAsiaTheme="majorEastAsia" w:hAnsiTheme="majorEastAsia" w:hint="eastAsia"/>
        </w:rPr>
        <w:t>2018.11月</w:t>
      </w:r>
      <w:r w:rsidR="00B842B0">
        <w:rPr>
          <w:rFonts w:asciiTheme="majorEastAsia" w:eastAsiaTheme="majorEastAsia" w:hAnsiTheme="majorEastAsia" w:hint="eastAsia"/>
        </w:rPr>
        <w:t>より</w:t>
      </w:r>
      <w:r w:rsidR="00D45CAE">
        <w:rPr>
          <w:rFonts w:asciiTheme="majorEastAsia" w:eastAsiaTheme="majorEastAsia" w:hAnsiTheme="majorEastAsia" w:hint="eastAsia"/>
        </w:rPr>
        <w:t>認知症</w:t>
      </w:r>
      <w:r w:rsidR="00B842B0">
        <w:rPr>
          <w:rFonts w:asciiTheme="majorEastAsia" w:eastAsiaTheme="majorEastAsia" w:hAnsiTheme="majorEastAsia" w:hint="eastAsia"/>
        </w:rPr>
        <w:t>パス</w:t>
      </w:r>
      <w:r w:rsidR="00D45CAE">
        <w:rPr>
          <w:rFonts w:asciiTheme="majorEastAsia" w:eastAsiaTheme="majorEastAsia" w:hAnsiTheme="majorEastAsia" w:hint="eastAsia"/>
        </w:rPr>
        <w:t>から全患者使用</w:t>
      </w:r>
      <w:r w:rsidR="00D45CAE" w:rsidRPr="00D45CAE">
        <w:rPr>
          <w:rFonts w:asciiTheme="majorEastAsia" w:eastAsiaTheme="majorEastAsia" w:hAnsiTheme="majorEastAsia" w:hint="eastAsia"/>
        </w:rPr>
        <w:t>パス</w:t>
      </w:r>
      <w:r w:rsidR="00D45CAE">
        <w:rPr>
          <w:rFonts w:asciiTheme="majorEastAsia" w:eastAsiaTheme="majorEastAsia" w:hAnsiTheme="majorEastAsia" w:hint="eastAsia"/>
        </w:rPr>
        <w:t>へ</w:t>
      </w:r>
      <w:r>
        <w:rPr>
          <w:rFonts w:asciiTheme="majorEastAsia" w:eastAsiaTheme="majorEastAsia" w:hAnsiTheme="majorEastAsia" w:hint="eastAsia"/>
        </w:rPr>
        <w:t>変更</w:t>
      </w:r>
      <w:r w:rsidR="00B842B0">
        <w:rPr>
          <w:rFonts w:asciiTheme="majorEastAsia" w:eastAsiaTheme="majorEastAsia" w:hAnsiTheme="majorEastAsia" w:hint="eastAsia"/>
        </w:rPr>
        <w:t>し、項目</w:t>
      </w:r>
      <w:r w:rsidR="00B842B0" w:rsidRPr="004E4077">
        <w:rPr>
          <w:rFonts w:asciiTheme="majorEastAsia" w:eastAsiaTheme="majorEastAsia" w:hAnsiTheme="majorEastAsia" w:cs="Arial"/>
          <w:color w:val="000000"/>
          <w:sz w:val="22"/>
        </w:rPr>
        <w:t>は</w:t>
      </w:r>
      <w:r w:rsidR="00B842B0" w:rsidRPr="00B80298">
        <w:rPr>
          <w:rFonts w:asciiTheme="majorEastAsia" w:eastAsiaTheme="majorEastAsia" w:hAnsiTheme="majorEastAsia" w:hint="eastAsia"/>
        </w:rPr>
        <w:t>看護計画</w:t>
      </w:r>
      <w:r w:rsidR="001F5F23">
        <w:rPr>
          <w:rFonts w:asciiTheme="majorEastAsia" w:eastAsiaTheme="majorEastAsia" w:hAnsiTheme="majorEastAsia" w:hint="eastAsia"/>
        </w:rPr>
        <w:t>、</w:t>
      </w:r>
      <w:r w:rsidR="00EE3F86">
        <w:rPr>
          <w:rFonts w:asciiTheme="majorEastAsia" w:eastAsiaTheme="majorEastAsia" w:hAnsiTheme="majorEastAsia" w:hint="eastAsia"/>
        </w:rPr>
        <w:t>せん妄・ＡＤＬ・褥瘡</w:t>
      </w:r>
      <w:r w:rsidR="00B842B0">
        <w:rPr>
          <w:rFonts w:asciiTheme="majorEastAsia" w:eastAsiaTheme="majorEastAsia" w:hAnsiTheme="majorEastAsia" w:hint="eastAsia"/>
        </w:rPr>
        <w:t>評価など治療上最低限のもの</w:t>
      </w:r>
      <w:r w:rsidR="00B842B0" w:rsidRPr="00B80298">
        <w:rPr>
          <w:rFonts w:asciiTheme="majorEastAsia" w:eastAsiaTheme="majorEastAsia" w:hAnsiTheme="majorEastAsia" w:hint="eastAsia"/>
        </w:rPr>
        <w:t>とした。</w:t>
      </w:r>
      <w:r w:rsidR="001F5F23">
        <w:rPr>
          <w:rFonts w:asciiTheme="majorEastAsia" w:eastAsiaTheme="majorEastAsia" w:hAnsiTheme="majorEastAsia" w:hint="eastAsia"/>
        </w:rPr>
        <w:t>又</w:t>
      </w:r>
      <w:r w:rsidR="00634B38">
        <w:rPr>
          <w:rFonts w:asciiTheme="majorEastAsia" w:eastAsiaTheme="majorEastAsia" w:hAnsiTheme="majorEastAsia" w:hint="eastAsia"/>
        </w:rPr>
        <w:t>、</w:t>
      </w:r>
      <w:r w:rsidR="00686C66">
        <w:rPr>
          <w:rFonts w:asciiTheme="majorEastAsia" w:eastAsiaTheme="majorEastAsia" w:hAnsiTheme="majorEastAsia" w:cs="Arial" w:hint="eastAsia"/>
          <w:color w:val="000000"/>
          <w:sz w:val="22"/>
        </w:rPr>
        <w:t>中間</w:t>
      </w:r>
      <w:r w:rsidR="00B842B0" w:rsidRPr="00B80298">
        <w:rPr>
          <w:rFonts w:asciiTheme="majorEastAsia" w:eastAsiaTheme="majorEastAsia" w:hAnsiTheme="majorEastAsia" w:hint="eastAsia"/>
        </w:rPr>
        <w:t>カンファ</w:t>
      </w:r>
      <w:r w:rsidR="00B842B0">
        <w:rPr>
          <w:rFonts w:asciiTheme="majorEastAsia" w:eastAsiaTheme="majorEastAsia" w:hAnsiTheme="majorEastAsia" w:hint="eastAsia"/>
        </w:rPr>
        <w:t>でアウトカム</w:t>
      </w:r>
      <w:r w:rsidR="00B842B0" w:rsidRPr="00B80298">
        <w:rPr>
          <w:rFonts w:asciiTheme="majorEastAsia" w:eastAsiaTheme="majorEastAsia" w:hAnsiTheme="majorEastAsia" w:hint="eastAsia"/>
        </w:rPr>
        <w:t>評価を</w:t>
      </w:r>
      <w:r w:rsidR="00B842B0">
        <w:rPr>
          <w:rFonts w:asciiTheme="majorEastAsia" w:eastAsiaTheme="majorEastAsia" w:hAnsiTheme="majorEastAsia" w:hint="eastAsia"/>
        </w:rPr>
        <w:t>行</w:t>
      </w:r>
      <w:r w:rsidR="00EE3F86">
        <w:rPr>
          <w:rFonts w:asciiTheme="majorEastAsia" w:eastAsiaTheme="majorEastAsia" w:hAnsiTheme="majorEastAsia" w:hint="eastAsia"/>
        </w:rPr>
        <w:t>うにあた</w:t>
      </w:r>
      <w:r w:rsidR="001F5F23">
        <w:rPr>
          <w:rFonts w:asciiTheme="majorEastAsia" w:eastAsiaTheme="majorEastAsia" w:hAnsiTheme="majorEastAsia" w:hint="eastAsia"/>
        </w:rPr>
        <w:t>り</w:t>
      </w:r>
      <w:r w:rsidR="00B842B0">
        <w:rPr>
          <w:rFonts w:asciiTheme="majorEastAsia" w:eastAsiaTheme="majorEastAsia" w:hAnsiTheme="majorEastAsia" w:hint="eastAsia"/>
        </w:rPr>
        <w:t>看護計画</w:t>
      </w:r>
      <w:r w:rsidR="00EE3F86">
        <w:rPr>
          <w:rFonts w:asciiTheme="majorEastAsia" w:eastAsiaTheme="majorEastAsia" w:hAnsiTheme="majorEastAsia" w:hint="eastAsia"/>
        </w:rPr>
        <w:t>も</w:t>
      </w:r>
      <w:r w:rsidR="00B842B0">
        <w:rPr>
          <w:rFonts w:asciiTheme="majorEastAsia" w:eastAsiaTheme="majorEastAsia" w:hAnsiTheme="majorEastAsia" w:hint="eastAsia"/>
        </w:rPr>
        <w:t>発表・評価できる</w:t>
      </w:r>
      <w:r w:rsidR="00EE3F86">
        <w:rPr>
          <w:rFonts w:asciiTheme="majorEastAsia" w:eastAsiaTheme="majorEastAsia" w:hAnsiTheme="majorEastAsia" w:hint="eastAsia"/>
        </w:rPr>
        <w:t>よう啓蒙</w:t>
      </w:r>
      <w:r>
        <w:rPr>
          <w:rFonts w:asciiTheme="majorEastAsia" w:eastAsiaTheme="majorEastAsia" w:hAnsiTheme="majorEastAsia" w:hint="eastAsia"/>
        </w:rPr>
        <w:t>を行った</w:t>
      </w:r>
      <w:r w:rsidR="00B842B0" w:rsidRPr="00B80298">
        <w:rPr>
          <w:rFonts w:asciiTheme="majorEastAsia" w:eastAsiaTheme="majorEastAsia" w:hAnsiTheme="majorEastAsia" w:hint="eastAsia"/>
        </w:rPr>
        <w:t>。</w:t>
      </w:r>
      <w:r w:rsidR="00B842B0" w:rsidRPr="0025430A">
        <w:rPr>
          <w:rFonts w:asciiTheme="majorEastAsia" w:eastAsiaTheme="majorEastAsia" w:hAnsiTheme="majorEastAsia" w:hint="eastAsia"/>
        </w:rPr>
        <w:t>検証</w:t>
      </w:r>
      <w:r w:rsidR="00EE3F86">
        <w:rPr>
          <w:rFonts w:asciiTheme="majorEastAsia" w:eastAsiaTheme="majorEastAsia" w:hAnsiTheme="majorEastAsia" w:hint="eastAsia"/>
        </w:rPr>
        <w:t>として</w:t>
      </w:r>
      <w:r w:rsidR="00B842B0" w:rsidRPr="0025430A">
        <w:rPr>
          <w:rFonts w:asciiTheme="majorEastAsia" w:eastAsiaTheme="majorEastAsia" w:hAnsiTheme="majorEastAsia" w:hint="eastAsia"/>
        </w:rPr>
        <w:t>研究</w:t>
      </w:r>
      <w:r w:rsidR="00B842B0">
        <w:rPr>
          <w:rFonts w:asciiTheme="majorEastAsia" w:eastAsiaTheme="majorEastAsia" w:hAnsiTheme="majorEastAsia" w:hint="eastAsia"/>
        </w:rPr>
        <w:t>期間中</w:t>
      </w:r>
      <w:r w:rsidR="00B842B0" w:rsidRPr="0025430A">
        <w:rPr>
          <w:rFonts w:asciiTheme="majorEastAsia" w:eastAsiaTheme="majorEastAsia" w:hAnsiTheme="majorEastAsia" w:hint="eastAsia"/>
        </w:rPr>
        <w:t>当病棟に勤務した看護師１３名</w:t>
      </w:r>
      <w:r w:rsidR="00B842B0">
        <w:rPr>
          <w:rFonts w:asciiTheme="majorEastAsia" w:eastAsiaTheme="majorEastAsia" w:hAnsiTheme="majorEastAsia" w:hint="eastAsia"/>
        </w:rPr>
        <w:t>を対象とした意識調査</w:t>
      </w:r>
      <w:r w:rsidR="00B842B0" w:rsidRPr="00AC43C7">
        <w:rPr>
          <w:rFonts w:asciiTheme="majorEastAsia" w:eastAsiaTheme="majorEastAsia" w:hAnsiTheme="majorEastAsia" w:hint="eastAsia"/>
        </w:rPr>
        <w:t>アンケートを2018.11月、2019.4月、</w:t>
      </w:r>
      <w:r w:rsidR="00B842B0">
        <w:rPr>
          <w:rFonts w:asciiTheme="majorEastAsia" w:eastAsiaTheme="majorEastAsia" w:hAnsiTheme="majorEastAsia" w:hint="eastAsia"/>
        </w:rPr>
        <w:t>7</w:t>
      </w:r>
      <w:r w:rsidR="00B842B0" w:rsidRPr="00AC43C7">
        <w:rPr>
          <w:rFonts w:asciiTheme="majorEastAsia" w:eastAsiaTheme="majorEastAsia" w:hAnsiTheme="majorEastAsia" w:hint="eastAsia"/>
        </w:rPr>
        <w:t>月に実施</w:t>
      </w:r>
      <w:r w:rsidR="00B842B0">
        <w:rPr>
          <w:rFonts w:asciiTheme="majorEastAsia" w:eastAsiaTheme="majorEastAsia" w:hAnsiTheme="majorEastAsia" w:hint="eastAsia"/>
        </w:rPr>
        <w:t>し</w:t>
      </w:r>
      <w:r w:rsidR="00EE3F86">
        <w:rPr>
          <w:rFonts w:asciiTheme="majorEastAsia" w:eastAsiaTheme="majorEastAsia" w:hAnsiTheme="majorEastAsia" w:hint="eastAsia"/>
        </w:rPr>
        <w:t>意識変化を調査し</w:t>
      </w:r>
      <w:r w:rsidR="00B842B0">
        <w:rPr>
          <w:rFonts w:asciiTheme="majorEastAsia" w:eastAsiaTheme="majorEastAsia" w:hAnsiTheme="majorEastAsia" w:hint="eastAsia"/>
        </w:rPr>
        <w:t>た。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【結果】</w:t>
      </w:r>
    </w:p>
    <w:p w:rsidR="00743B22" w:rsidRDefault="00B842B0" w:rsidP="00B842B0">
      <w:pPr>
        <w:rPr>
          <w:rFonts w:asciiTheme="majorEastAsia" w:eastAsiaTheme="majorEastAsia" w:hAnsiTheme="majorEastAsia" w:cs="Arial"/>
          <w:color w:val="000000"/>
          <w:sz w:val="22"/>
        </w:rPr>
      </w:pPr>
      <w:r w:rsidRPr="00AC43C7">
        <w:rPr>
          <w:rFonts w:asciiTheme="majorEastAsia" w:eastAsiaTheme="majorEastAsia" w:hAnsiTheme="majorEastAsia" w:hint="eastAsia"/>
        </w:rPr>
        <w:t>意識調査</w:t>
      </w:r>
      <w:r>
        <w:rPr>
          <w:rFonts w:asciiTheme="majorEastAsia" w:eastAsiaTheme="majorEastAsia" w:hAnsiTheme="majorEastAsia" w:hint="eastAsia"/>
        </w:rPr>
        <w:t>の結果33％の看護師が退院まで</w:t>
      </w:r>
      <w:r w:rsidRPr="00AC43C7">
        <w:rPr>
          <w:rFonts w:asciiTheme="majorEastAsia" w:eastAsiaTheme="majorEastAsia" w:hAnsiTheme="majorEastAsia" w:hint="eastAsia"/>
        </w:rPr>
        <w:t>複雑さを感じ</w:t>
      </w:r>
      <w:r>
        <w:rPr>
          <w:rFonts w:asciiTheme="majorEastAsia" w:eastAsiaTheme="majorEastAsia" w:hAnsiTheme="majorEastAsia" w:hint="eastAsia"/>
        </w:rPr>
        <w:t>ない方向へ転じた。</w:t>
      </w:r>
      <w:r w:rsidR="001F5F23">
        <w:rPr>
          <w:rFonts w:asciiTheme="majorEastAsia" w:eastAsiaTheme="majorEastAsia" w:hAnsiTheme="majorEastAsia" w:hint="eastAsia"/>
        </w:rPr>
        <w:t>又</w:t>
      </w:r>
      <w:r>
        <w:rPr>
          <w:rFonts w:asciiTheme="majorEastAsia" w:eastAsiaTheme="majorEastAsia" w:hAnsiTheme="majorEastAsia" w:hint="eastAsia"/>
        </w:rPr>
        <w:t>、各種評価も44％強化され、連携の頻度も18％増加した</w:t>
      </w:r>
      <w:r w:rsidR="00686C66">
        <w:rPr>
          <w:rFonts w:asciiTheme="majorEastAsia" w:eastAsiaTheme="majorEastAsia" w:hAnsiTheme="majorEastAsia" w:hint="eastAsia"/>
        </w:rPr>
        <w:t>との結果であった</w:t>
      </w:r>
      <w:r>
        <w:rPr>
          <w:rFonts w:asciiTheme="majorEastAsia" w:eastAsiaTheme="majorEastAsia" w:hAnsiTheme="majorEastAsia" w:hint="eastAsia"/>
        </w:rPr>
        <w:t>。初回の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アンケート記述には、</w:t>
      </w:r>
      <w:r w:rsidRPr="00AC43C7">
        <w:rPr>
          <w:rFonts w:asciiTheme="majorEastAsia" w:eastAsiaTheme="majorEastAsia" w:hAnsiTheme="majorEastAsia" w:hint="eastAsia"/>
        </w:rPr>
        <w:t>バリアンス発生時にも問題が発生し</w:t>
      </w:r>
      <w:r>
        <w:rPr>
          <w:rFonts w:asciiTheme="majorEastAsia" w:eastAsiaTheme="majorEastAsia" w:hAnsiTheme="majorEastAsia" w:hint="eastAsia"/>
        </w:rPr>
        <w:t>にくくなった記述があったが、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最終のアンケート記述には、退院までの流れがより明確になりやる</w:t>
      </w:r>
      <w:r w:rsidR="00737982">
        <w:rPr>
          <w:rFonts w:asciiTheme="majorEastAsia" w:eastAsiaTheme="majorEastAsia" w:hAnsiTheme="majorEastAsia" w:cs="Arial" w:hint="eastAsia"/>
          <w:color w:val="000000"/>
          <w:sz w:val="22"/>
        </w:rPr>
        <w:t>事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が増えた記述があった。</w:t>
      </w:r>
    </w:p>
    <w:p w:rsidR="001F5F23" w:rsidRDefault="00B842B0" w:rsidP="00743B22">
      <w:pPr>
        <w:rPr>
          <w:rFonts w:asciiTheme="majorEastAsia" w:eastAsiaTheme="majorEastAsia" w:hAnsiTheme="majorEastAsia" w:hint="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【考察】</w:t>
      </w:r>
    </w:p>
    <w:p w:rsidR="00B842B0" w:rsidRPr="001F5F23" w:rsidRDefault="001F5F23" w:rsidP="00B842B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この結果は、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専任看護師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が患者様・ご家族を援助するための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個別性のある看護計画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の</w:t>
      </w:r>
      <w:r>
        <w:rPr>
          <w:rFonts w:asciiTheme="majorEastAsia" w:eastAsiaTheme="majorEastAsia" w:hAnsiTheme="majorEastAsia" w:cs="Arial"/>
          <w:color w:val="000000"/>
          <w:sz w:val="22"/>
        </w:rPr>
        <w:t>作成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に時間をさく事ができたからと</w:t>
      </w:r>
      <w:r>
        <w:rPr>
          <w:rFonts w:asciiTheme="majorEastAsia" w:eastAsiaTheme="majorEastAsia" w:hAnsiTheme="majorEastAsia" w:hint="eastAsia"/>
        </w:rPr>
        <w:t>考える</w:t>
      </w:r>
      <w:r w:rsidRPr="001F5F23">
        <w:rPr>
          <w:rFonts w:asciiTheme="majorEastAsia" w:eastAsiaTheme="majorEastAsia" w:hAnsiTheme="majorEastAsia" w:hint="eastAsia"/>
        </w:rPr>
        <w:t>。又、</w:t>
      </w:r>
      <w:r w:rsidR="00743B22">
        <w:rPr>
          <w:rFonts w:asciiTheme="majorEastAsia" w:eastAsiaTheme="majorEastAsia" w:hAnsiTheme="majorEastAsia" w:cs="Arial" w:hint="eastAsia"/>
          <w:color w:val="000000"/>
          <w:sz w:val="22"/>
        </w:rPr>
        <w:t>退院までの複雑さを感じる看護師が減少した理由は、パスがシンプルになりバリアンスに強くなったためと考える。一方4月～7月に微増した理由はプライマリーナーシングとしての仕事を自覚したからと考える。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【結論】</w:t>
      </w:r>
    </w:p>
    <w:p w:rsidR="00AC43C7" w:rsidRPr="00C445DB" w:rsidRDefault="001F5F23" w:rsidP="00B842B0">
      <w:pPr>
        <w:rPr>
          <w:rFonts w:asciiTheme="majorEastAsia" w:eastAsiaTheme="majorEastAsia" w:hAnsiTheme="majorEastAsia" w:cs="Arial"/>
          <w:color w:val="000000"/>
          <w:sz w:val="22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この試み</w:t>
      </w:r>
      <w:r w:rsidR="00686C66">
        <w:rPr>
          <w:rFonts w:asciiTheme="majorEastAsia" w:eastAsiaTheme="majorEastAsia" w:hAnsiTheme="majorEastAsia" w:cs="Arial" w:hint="eastAsia"/>
          <w:color w:val="000000"/>
          <w:sz w:val="22"/>
        </w:rPr>
        <w:t>は、看護師の意識を変化させ、</w:t>
      </w:r>
      <w:r w:rsidR="00FD45D7">
        <w:rPr>
          <w:rFonts w:asciiTheme="majorEastAsia" w:eastAsiaTheme="majorEastAsia" w:hAnsiTheme="majorEastAsia" w:cs="Arial" w:hint="eastAsia"/>
          <w:color w:val="000000"/>
          <w:sz w:val="22"/>
        </w:rPr>
        <w:t>プライマリーナーシング</w:t>
      </w:r>
      <w:r w:rsidR="00686C66">
        <w:rPr>
          <w:rFonts w:asciiTheme="majorEastAsia" w:eastAsiaTheme="majorEastAsia" w:hAnsiTheme="majorEastAsia" w:cs="Arial" w:hint="eastAsia"/>
          <w:color w:val="000000"/>
          <w:sz w:val="22"/>
        </w:rPr>
        <w:t>の機能を高める</w:t>
      </w:r>
      <w:r w:rsidR="00737982">
        <w:rPr>
          <w:rFonts w:asciiTheme="majorEastAsia" w:eastAsiaTheme="majorEastAsia" w:hAnsiTheme="majorEastAsia" w:cs="Arial" w:hint="eastAsia"/>
          <w:color w:val="000000"/>
          <w:sz w:val="22"/>
        </w:rPr>
        <w:t>事</w:t>
      </w:r>
      <w:r w:rsidR="00686C66">
        <w:rPr>
          <w:rFonts w:asciiTheme="majorEastAsia" w:eastAsiaTheme="majorEastAsia" w:hAnsiTheme="majorEastAsia" w:cs="Arial" w:hint="eastAsia"/>
          <w:color w:val="000000"/>
          <w:sz w:val="22"/>
        </w:rPr>
        <w:t>にも繋がった。</w:t>
      </w:r>
      <w:r w:rsidR="00900496">
        <w:rPr>
          <w:rFonts w:asciiTheme="majorEastAsia" w:eastAsiaTheme="majorEastAsia" w:hAnsiTheme="majorEastAsia" w:hint="eastAsia"/>
        </w:rPr>
        <w:t>今後は、</w:t>
      </w:r>
      <w:r w:rsidR="00900496">
        <w:rPr>
          <w:rFonts w:asciiTheme="majorEastAsia" w:eastAsiaTheme="majorEastAsia" w:hAnsiTheme="majorEastAsia" w:hint="eastAsia"/>
        </w:rPr>
        <w:t>看護計画</w:t>
      </w:r>
      <w:r w:rsidR="00900496">
        <w:rPr>
          <w:rFonts w:asciiTheme="majorEastAsia" w:eastAsiaTheme="majorEastAsia" w:hAnsiTheme="majorEastAsia" w:hint="eastAsia"/>
        </w:rPr>
        <w:t>を重視しながらプライマリーナーシングの業務を分かりやすくする必要がある。</w:t>
      </w:r>
    </w:p>
    <w:sectPr w:rsidR="00AC43C7" w:rsidRPr="00C445DB" w:rsidSect="00BE4DBD">
      <w:pgSz w:w="11906" w:h="16838" w:code="9"/>
      <w:pgMar w:top="1361" w:right="1701" w:bottom="1304" w:left="1701" w:header="851" w:footer="992" w:gutter="0"/>
      <w:cols w:space="425"/>
      <w:docGrid w:type="linesAndChars" w:linePitch="292" w:charSpace="3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3B" w:rsidRDefault="005C673B" w:rsidP="00B80298">
      <w:r>
        <w:separator/>
      </w:r>
    </w:p>
  </w:endnote>
  <w:endnote w:type="continuationSeparator" w:id="0">
    <w:p w:rsidR="005C673B" w:rsidRDefault="005C673B" w:rsidP="00B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3B" w:rsidRDefault="005C673B" w:rsidP="00B80298">
      <w:r>
        <w:separator/>
      </w:r>
    </w:p>
  </w:footnote>
  <w:footnote w:type="continuationSeparator" w:id="0">
    <w:p w:rsidR="005C673B" w:rsidRDefault="005C673B" w:rsidP="00B8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C"/>
    <w:rsid w:val="000041D9"/>
    <w:rsid w:val="000148B9"/>
    <w:rsid w:val="000D6562"/>
    <w:rsid w:val="000D7788"/>
    <w:rsid w:val="00145372"/>
    <w:rsid w:val="00161841"/>
    <w:rsid w:val="001A358E"/>
    <w:rsid w:val="001A7472"/>
    <w:rsid w:val="001F33B4"/>
    <w:rsid w:val="001F5F23"/>
    <w:rsid w:val="00247A78"/>
    <w:rsid w:val="002535CE"/>
    <w:rsid w:val="003569FF"/>
    <w:rsid w:val="003C5A43"/>
    <w:rsid w:val="00454A24"/>
    <w:rsid w:val="00474980"/>
    <w:rsid w:val="00493019"/>
    <w:rsid w:val="004B2D76"/>
    <w:rsid w:val="004C5286"/>
    <w:rsid w:val="004D4F65"/>
    <w:rsid w:val="004D74B8"/>
    <w:rsid w:val="004E4077"/>
    <w:rsid w:val="005120E7"/>
    <w:rsid w:val="005715E8"/>
    <w:rsid w:val="00571DE6"/>
    <w:rsid w:val="005B7552"/>
    <w:rsid w:val="005C673B"/>
    <w:rsid w:val="005F3777"/>
    <w:rsid w:val="00601361"/>
    <w:rsid w:val="00634B38"/>
    <w:rsid w:val="00686C66"/>
    <w:rsid w:val="006C65C4"/>
    <w:rsid w:val="006F3B88"/>
    <w:rsid w:val="00713A5C"/>
    <w:rsid w:val="00737982"/>
    <w:rsid w:val="00743B22"/>
    <w:rsid w:val="007B3B2B"/>
    <w:rsid w:val="007C3C4A"/>
    <w:rsid w:val="007F200F"/>
    <w:rsid w:val="00831D3F"/>
    <w:rsid w:val="008A0CD6"/>
    <w:rsid w:val="008D4EF9"/>
    <w:rsid w:val="00900496"/>
    <w:rsid w:val="009B4E18"/>
    <w:rsid w:val="009C1BFB"/>
    <w:rsid w:val="009E1A4A"/>
    <w:rsid w:val="009E486C"/>
    <w:rsid w:val="00A235F0"/>
    <w:rsid w:val="00A322EE"/>
    <w:rsid w:val="00A55FE7"/>
    <w:rsid w:val="00AC43C7"/>
    <w:rsid w:val="00B05B91"/>
    <w:rsid w:val="00B80298"/>
    <w:rsid w:val="00B83D49"/>
    <w:rsid w:val="00B842B0"/>
    <w:rsid w:val="00B97305"/>
    <w:rsid w:val="00BD5C1D"/>
    <w:rsid w:val="00BE4DBD"/>
    <w:rsid w:val="00BF7E86"/>
    <w:rsid w:val="00C445DB"/>
    <w:rsid w:val="00CD08DE"/>
    <w:rsid w:val="00D042DF"/>
    <w:rsid w:val="00D3369D"/>
    <w:rsid w:val="00D45CAE"/>
    <w:rsid w:val="00DB3996"/>
    <w:rsid w:val="00DE6D70"/>
    <w:rsid w:val="00E02397"/>
    <w:rsid w:val="00E305CE"/>
    <w:rsid w:val="00E3439A"/>
    <w:rsid w:val="00E50168"/>
    <w:rsid w:val="00E9620C"/>
    <w:rsid w:val="00EE3F86"/>
    <w:rsid w:val="00F37305"/>
    <w:rsid w:val="00F3734B"/>
    <w:rsid w:val="00F37C03"/>
    <w:rsid w:val="00FA7C10"/>
    <w:rsid w:val="00FD2A68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0DEE-17C8-4415-BB20-D7F31E63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8</cp:revision>
  <cp:lastPrinted>2019-08-07T17:27:00Z</cp:lastPrinted>
  <dcterms:created xsi:type="dcterms:W3CDTF">2019-07-26T15:49:00Z</dcterms:created>
  <dcterms:modified xsi:type="dcterms:W3CDTF">2019-08-07T17:29:00Z</dcterms:modified>
</cp:coreProperties>
</file>