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A" w:rsidRPr="00156946" w:rsidRDefault="00931096" w:rsidP="00156946">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５．</w:t>
      </w:r>
      <w:r w:rsidR="0009529A" w:rsidRPr="00156946">
        <w:rPr>
          <w:rFonts w:ascii="ＭＳ Ｐゴシック" w:eastAsia="ＭＳ Ｐゴシック" w:hAnsi="ＭＳ Ｐゴシック" w:hint="eastAsia"/>
          <w:w w:val="77"/>
          <w:sz w:val="20"/>
        </w:rPr>
        <w:t>あなたのレポートを</w:t>
      </w:r>
      <w:r w:rsidR="0009529A" w:rsidRPr="007B2B97">
        <w:rPr>
          <w:rFonts w:ascii="ＭＳ Ｐゴシック" w:eastAsia="ＭＳ Ｐゴシック" w:hAnsi="ＭＳ Ｐゴシック" w:hint="eastAsia"/>
          <w:w w:val="77"/>
          <w:sz w:val="20"/>
          <w:shd w:val="pct15" w:color="auto" w:fill="FFFFFF"/>
        </w:rPr>
        <w:t>要約</w:t>
      </w:r>
      <w:r w:rsidR="0009529A" w:rsidRPr="00156946">
        <w:rPr>
          <w:rFonts w:ascii="ＭＳ Ｐゴシック" w:eastAsia="ＭＳ Ｐゴシック" w:hAnsi="ＭＳ Ｐゴシック" w:hint="eastAsia"/>
          <w:w w:val="77"/>
          <w:sz w:val="20"/>
        </w:rPr>
        <w:t>せよ。</w:t>
      </w:r>
    </w:p>
    <w:p w:rsidR="0009529A" w:rsidRDefault="0009529A" w:rsidP="00156946">
      <w:pPr>
        <w:spacing w:line="180" w:lineRule="exact"/>
        <w:rPr>
          <w:rFonts w:ascii="ＭＳ Ｐゴシック" w:eastAsia="ＭＳ Ｐゴシック" w:hAnsi="ＭＳ Ｐゴシック"/>
          <w:w w:val="77"/>
          <w:sz w:val="20"/>
        </w:rPr>
      </w:pPr>
    </w:p>
    <w:p w:rsidR="00AD04D9" w:rsidRPr="00156946" w:rsidRDefault="00AD04D9" w:rsidP="00156946">
      <w:pPr>
        <w:spacing w:line="180" w:lineRule="exact"/>
        <w:rPr>
          <w:rFonts w:ascii="ＭＳ Ｐゴシック" w:eastAsia="ＭＳ Ｐゴシック" w:hAnsi="ＭＳ Ｐゴシック"/>
          <w:w w:val="77"/>
          <w:sz w:val="20"/>
        </w:rPr>
      </w:pPr>
    </w:p>
    <w:p w:rsidR="0009529A" w:rsidRPr="00156946" w:rsidRDefault="0009529A" w:rsidP="00156946">
      <w:pPr>
        <w:spacing w:line="180" w:lineRule="exact"/>
        <w:rPr>
          <w:rFonts w:ascii="ＭＳ Ｐゴシック" w:eastAsia="ＭＳ Ｐゴシック" w:hAnsi="ＭＳ Ｐゴシック"/>
          <w:w w:val="77"/>
          <w:sz w:val="20"/>
        </w:rPr>
      </w:pPr>
      <w:r w:rsidRPr="00156946">
        <w:rPr>
          <w:rFonts w:ascii="ＭＳ Ｐゴシック" w:eastAsia="ＭＳ Ｐゴシック" w:hAnsi="ＭＳ Ｐゴシック" w:hint="eastAsia"/>
          <w:w w:val="77"/>
          <w:sz w:val="20"/>
        </w:rPr>
        <w:t xml:space="preserve">　抗精神病薬の副作用を予測するために，受容体プロフィールを視覚化することが有用であるという提唱がある。受容体プロフィールとは、受容体の状態を表現した図表のことであり，抗精神病薬の作用や副作用を予測するために有用とされている．果たして、受容体プロフィールは精神科看護職のアセスメントに有用だろうか。</w:t>
      </w:r>
    </w:p>
    <w:p w:rsidR="0009529A" w:rsidRPr="00156946" w:rsidRDefault="0009529A" w:rsidP="00156946">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確かに、切迫感を判断しながらの観察や，経験に基づいた気づきは必要なものである。しかし、精神科看護職が行うアセスメントの現状には，処方内容を把握できていないことや服用中の薬に関する知識不足，患者の身体面や精神面をしっかりアセスメントできないといった困難がある。これは、副作用を予測するレベルまでは，まだ考え切れていないという点を指摘する必要があると考える．以前、私がある精神科病棟に勤務していた頃、受容体プロフィールについて知るようになってからは、副作用の出現を予測することができるようになり、処方変更時に看護計画を具体的に立案することも可能になった。一方、薬剤過敏症の患者は受容体プロフィールで正確に予測することは困難であった経験がある。</w:t>
      </w:r>
      <w:r w:rsidR="008D3B8F">
        <w:rPr>
          <w:rFonts w:ascii="ＭＳ Ｐゴシック" w:eastAsia="ＭＳ Ｐゴシック" w:hAnsi="ＭＳ Ｐゴシック" w:hint="eastAsia"/>
          <w:w w:val="77"/>
          <w:sz w:val="20"/>
        </w:rPr>
        <w:t>看護師は，現れている症状が加齢によるものか，疾患にともなうものか，薬剤が引き起こしている有害事象かを正確にアセスメントし，適切に対応することが必要である</w:t>
      </w:r>
      <w:r w:rsidRPr="00AD04D9">
        <w:rPr>
          <w:rFonts w:ascii="ＭＳ Ｐゴシック" w:eastAsia="ＭＳ Ｐゴシック" w:hAnsi="ＭＳ Ｐゴシック" w:hint="eastAsia"/>
          <w:w w:val="77"/>
          <w:sz w:val="20"/>
        </w:rPr>
        <w:t>。そのためには、受容体プロフィールを医師や薬剤師と連携して使用することが解決策となりえるだろう。これにより、看護アセスメントを予測レベルで支援する有用な手段となり得るだろう。</w:t>
      </w:r>
      <w:r w:rsidR="00FF643B" w:rsidRPr="00FF643B">
        <w:rPr>
          <w:rFonts w:ascii="ＭＳ Ｐゴシック" w:eastAsia="ＭＳ Ｐゴシック" w:hAnsi="ＭＳ Ｐゴシック" w:hint="eastAsia"/>
          <w:w w:val="77"/>
          <w:sz w:val="20"/>
        </w:rPr>
        <w:t>医療倫理の基本四原則に無危害の倫理がある。これは医師だけでなく、看護師も適用される。つまり、看護師だからといって薬物療法を医師に任せきりにせず、受容体プロフィールを協働的に活用し、正確なアセスメントを行うことが求められる。</w:t>
      </w:r>
      <w:r w:rsidRPr="00AD04D9">
        <w:rPr>
          <w:rFonts w:ascii="ＭＳ Ｐゴシック" w:eastAsia="ＭＳ Ｐゴシック" w:hAnsi="ＭＳ Ｐゴシック" w:hint="eastAsia"/>
          <w:w w:val="77"/>
          <w:sz w:val="20"/>
        </w:rPr>
        <w:t>もし、さらに受容体プロフィールの協働による活用を進めるのであれば、チーム内で率直に意見を述べても他のメンバーに拒絶されたり攻撃されたりしないというルールを共有することで、心理的安全性を確保するという方法もあるだろう。このような環境下では，医師の指示に疑問や違和感があった場合でも，自由に意見を述べることが可能となり，精神科看護職が受容体プロフィールを活用することができるようになると考えられる．</w:t>
      </w:r>
    </w:p>
    <w:p w:rsidR="00AD04D9" w:rsidRPr="00AD04D9" w:rsidRDefault="00AD04D9" w:rsidP="00AD04D9">
      <w:pPr>
        <w:spacing w:line="180" w:lineRule="exact"/>
        <w:rPr>
          <w:rFonts w:ascii="ＭＳ Ｐゴシック" w:eastAsia="ＭＳ Ｐゴシック" w:hAnsi="ＭＳ Ｐゴシック"/>
          <w:w w:val="77"/>
          <w:sz w:val="20"/>
        </w:rPr>
      </w:pPr>
    </w:p>
    <w:p w:rsidR="0009529A"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結論として、精神科看護職が受容体プロフィールを活用し、的確なアセスメントを行うためには、医師や薬剤師との連携が必要であり、心理的安全性の確保も重要である。</w:t>
      </w:r>
    </w:p>
    <w:p w:rsidR="00AD04D9" w:rsidRPr="00156946" w:rsidRDefault="00AD04D9" w:rsidP="00AD04D9">
      <w:pPr>
        <w:spacing w:line="180" w:lineRule="exact"/>
        <w:rPr>
          <w:rFonts w:ascii="ＭＳ Ｐゴシック" w:eastAsia="ＭＳ Ｐゴシック" w:hAnsi="ＭＳ Ｐゴシック"/>
          <w:w w:val="77"/>
          <w:sz w:val="20"/>
        </w:rPr>
      </w:pPr>
    </w:p>
    <w:p w:rsidR="00156946" w:rsidRPr="00156946" w:rsidRDefault="00156946" w:rsidP="00156946">
      <w:pPr>
        <w:spacing w:line="180" w:lineRule="exact"/>
        <w:rPr>
          <w:rFonts w:ascii="ＭＳ Ｐゴシック" w:eastAsia="ＭＳ Ｐゴシック" w:hAnsi="ＭＳ Ｐゴシック"/>
          <w:w w:val="77"/>
          <w:sz w:val="20"/>
        </w:rPr>
      </w:pPr>
    </w:p>
    <w:p w:rsidR="00156946" w:rsidRPr="00156946" w:rsidRDefault="00156946" w:rsidP="00156946">
      <w:pPr>
        <w:spacing w:line="180" w:lineRule="exact"/>
        <w:rPr>
          <w:rFonts w:ascii="ＭＳ Ｐゴシック" w:eastAsia="ＭＳ Ｐゴシック" w:hAnsi="ＭＳ Ｐゴシック"/>
          <w:w w:val="77"/>
          <w:sz w:val="20"/>
        </w:rPr>
      </w:pPr>
    </w:p>
    <w:p w:rsidR="00156946" w:rsidRPr="00DD6BB3" w:rsidRDefault="00156946" w:rsidP="00156946">
      <w:pPr>
        <w:spacing w:line="180" w:lineRule="exact"/>
        <w:rPr>
          <w:rFonts w:ascii="ＭＳ Ｐゴシック" w:eastAsia="ＭＳ Ｐゴシック" w:hAnsi="ＭＳ Ｐゴシック"/>
          <w:w w:val="77"/>
          <w:sz w:val="20"/>
        </w:rPr>
      </w:pPr>
    </w:p>
    <w:p w:rsidR="00156946" w:rsidRDefault="00156946" w:rsidP="00156946">
      <w:pPr>
        <w:spacing w:line="180" w:lineRule="exact"/>
        <w:rPr>
          <w:rFonts w:ascii="ＭＳ Ｐゴシック" w:eastAsia="ＭＳ Ｐゴシック" w:hAnsi="ＭＳ Ｐゴシック"/>
          <w:w w:val="77"/>
          <w:sz w:val="20"/>
        </w:rPr>
      </w:pPr>
    </w:p>
    <w:p w:rsidR="00156946" w:rsidRPr="00156946" w:rsidRDefault="00156946" w:rsidP="00156946">
      <w:pPr>
        <w:spacing w:line="180" w:lineRule="exact"/>
        <w:rPr>
          <w:rFonts w:ascii="ＭＳ Ｐゴシック" w:eastAsia="ＭＳ Ｐゴシック" w:hAnsi="ＭＳ Ｐゴシック"/>
          <w:w w:val="77"/>
          <w:sz w:val="20"/>
        </w:rPr>
      </w:pPr>
    </w:p>
    <w:p w:rsidR="00156946" w:rsidRDefault="00156946" w:rsidP="00156946">
      <w:pPr>
        <w:spacing w:line="180" w:lineRule="exact"/>
        <w:rPr>
          <w:rFonts w:ascii="ＭＳ Ｐゴシック" w:eastAsia="ＭＳ Ｐゴシック" w:hAnsi="ＭＳ Ｐゴシック"/>
          <w:w w:val="77"/>
          <w:sz w:val="20"/>
        </w:rPr>
      </w:pPr>
    </w:p>
    <w:p w:rsidR="00EE2785" w:rsidRPr="00156946" w:rsidRDefault="00EE2785" w:rsidP="00156946">
      <w:pPr>
        <w:spacing w:line="180" w:lineRule="exact"/>
        <w:rPr>
          <w:rFonts w:ascii="ＭＳ Ｐゴシック" w:eastAsia="ＭＳ Ｐゴシック" w:hAnsi="ＭＳ Ｐゴシック"/>
          <w:w w:val="77"/>
          <w:sz w:val="20"/>
        </w:rPr>
      </w:pPr>
    </w:p>
    <w:p w:rsidR="00156946" w:rsidRPr="00156946" w:rsidRDefault="00156946" w:rsidP="00156946">
      <w:pPr>
        <w:spacing w:line="180" w:lineRule="exact"/>
        <w:rPr>
          <w:rFonts w:ascii="ＭＳ Ｐゴシック" w:eastAsia="ＭＳ Ｐゴシック" w:hAnsi="ＭＳ Ｐゴシック"/>
          <w:w w:val="77"/>
          <w:sz w:val="20"/>
        </w:rPr>
      </w:pPr>
    </w:p>
    <w:p w:rsidR="00156946" w:rsidRPr="00156946" w:rsidRDefault="00156946" w:rsidP="00156946">
      <w:pPr>
        <w:spacing w:line="180" w:lineRule="exact"/>
        <w:rPr>
          <w:rFonts w:ascii="ＭＳ Ｐゴシック" w:eastAsia="ＭＳ Ｐゴシック" w:hAnsi="ＭＳ Ｐゴシック"/>
          <w:w w:val="77"/>
          <w:sz w:val="20"/>
        </w:rPr>
      </w:pPr>
    </w:p>
    <w:p w:rsidR="00156946" w:rsidRPr="00156946" w:rsidRDefault="00156946" w:rsidP="00156946">
      <w:pPr>
        <w:spacing w:line="180" w:lineRule="exact"/>
        <w:rPr>
          <w:rFonts w:ascii="ＭＳ Ｐゴシック" w:eastAsia="ＭＳ Ｐゴシック" w:hAnsi="ＭＳ Ｐゴシック"/>
          <w:w w:val="77"/>
          <w:sz w:val="20"/>
        </w:rPr>
      </w:pPr>
    </w:p>
    <w:p w:rsidR="00156946" w:rsidRPr="00156946" w:rsidRDefault="00156946" w:rsidP="00156946">
      <w:pPr>
        <w:spacing w:line="180" w:lineRule="exact"/>
        <w:rPr>
          <w:rFonts w:ascii="ＭＳ Ｐゴシック" w:eastAsia="ＭＳ Ｐゴシック" w:hAnsi="ＭＳ Ｐゴシック"/>
          <w:w w:val="77"/>
          <w:sz w:val="20"/>
        </w:rPr>
      </w:pPr>
    </w:p>
    <w:p w:rsidR="0009529A" w:rsidRPr="00156946" w:rsidRDefault="0009529A" w:rsidP="00156946">
      <w:pPr>
        <w:spacing w:line="180" w:lineRule="exact"/>
        <w:rPr>
          <w:rFonts w:ascii="ＭＳ Ｐゴシック" w:eastAsia="ＭＳ Ｐゴシック" w:hAnsi="ＭＳ Ｐゴシック"/>
          <w:w w:val="77"/>
          <w:sz w:val="20"/>
        </w:rPr>
      </w:pPr>
    </w:p>
    <w:p w:rsidR="00156946" w:rsidRDefault="00931096" w:rsidP="00156946">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lastRenderedPageBreak/>
        <w:t>４－４．</w:t>
      </w:r>
      <w:r w:rsidR="00156946" w:rsidRPr="00156946">
        <w:rPr>
          <w:rFonts w:ascii="ＭＳ Ｐゴシック" w:eastAsia="ＭＳ Ｐゴシック" w:hAnsi="ＭＳ Ｐゴシック" w:hint="eastAsia"/>
          <w:w w:val="77"/>
          <w:sz w:val="20"/>
        </w:rPr>
        <w:t>あなたは精神科看護職のアセスメントを向上させるために、教育現場において、受容体プロフィールを活用することを提唱しているが、</w:t>
      </w:r>
      <w:r w:rsidR="00156946" w:rsidRPr="007B2B97">
        <w:rPr>
          <w:rFonts w:ascii="ＭＳ Ｐゴシック" w:eastAsia="ＭＳ Ｐゴシック" w:hAnsi="ＭＳ Ｐゴシック" w:hint="eastAsia"/>
          <w:w w:val="77"/>
          <w:sz w:val="20"/>
          <w:shd w:val="pct15" w:color="auto" w:fill="FFFFFF"/>
        </w:rPr>
        <w:t>自己参照効果</w:t>
      </w:r>
      <w:r w:rsidR="00156946" w:rsidRPr="00156946">
        <w:rPr>
          <w:rFonts w:ascii="ＭＳ Ｐゴシック" w:eastAsia="ＭＳ Ｐゴシック" w:hAnsi="ＭＳ Ｐゴシック" w:hint="eastAsia"/>
          <w:w w:val="77"/>
          <w:sz w:val="20"/>
        </w:rPr>
        <w:t>の定義や重要性を明らかにしたうえで、その理由を述べよ。</w:t>
      </w:r>
      <w:r w:rsidR="00EE2785">
        <w:rPr>
          <w:rFonts w:ascii="ＭＳ Ｐゴシック" w:eastAsia="ＭＳ Ｐゴシック" w:hAnsi="ＭＳ Ｐゴシック" w:hint="eastAsia"/>
          <w:w w:val="77"/>
          <w:sz w:val="20"/>
        </w:rPr>
        <w:t xml:space="preserve">　</w:t>
      </w:r>
      <w:r w:rsidR="00EE2785">
        <w:rPr>
          <w:rFonts w:ascii="ＭＳ Ｐゴシック" w:eastAsia="ＭＳ Ｐゴシック" w:hAnsi="ＭＳ Ｐゴシック"/>
          <w:w w:val="77"/>
          <w:sz w:val="20"/>
        </w:rPr>
        <w:t>O</w:t>
      </w:r>
      <w:r w:rsidR="00EE2785">
        <w:rPr>
          <w:rFonts w:ascii="ＭＳ Ｐゴシック" w:eastAsia="ＭＳ Ｐゴシック" w:hAnsi="ＭＳ Ｐゴシック" w:hint="eastAsia"/>
          <w:w w:val="77"/>
          <w:sz w:val="20"/>
        </w:rPr>
        <w:t xml:space="preserve">r　</w:t>
      </w:r>
      <w:r w:rsidR="00EE2785" w:rsidRPr="00EE2785">
        <w:rPr>
          <w:rFonts w:ascii="ＭＳ Ｐゴシック" w:eastAsia="ＭＳ Ｐゴシック" w:hAnsi="ＭＳ Ｐゴシック" w:hint="eastAsia"/>
          <w:w w:val="77"/>
          <w:sz w:val="20"/>
        </w:rPr>
        <w:t>精神科看護教育に新たに受容体プロフィールを取り入れた場合、どのような効果が期待できるかあなたの考えを述べなさい</w:t>
      </w:r>
    </w:p>
    <w:p w:rsidR="00AD04D9" w:rsidRPr="00156946" w:rsidRDefault="00AD04D9" w:rsidP="00156946">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筆者は、精神科看護職のアセスメントを向上させるために、看護学における薬理学教育において、受容体プロフィールを活用することを提唱している。この理由は、受容体プロフィールが、自己参照効果をもたらすと考えるからである。自己参照効果とは、自分に関連して処理されたものは記憶されやすいという記憶の特性を指す。果たして、看護学教育において、自己参照効果は重要なものであろう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Default="00AD04D9" w:rsidP="00AD04D9">
      <w:pPr>
        <w:spacing w:line="180" w:lineRule="exact"/>
        <w:rPr>
          <w:rFonts w:ascii="ＭＳ Ｐゴシック" w:eastAsia="ＭＳ Ｐゴシック" w:hAnsi="ＭＳ Ｐゴシック" w:hint="eastAsia"/>
          <w:w w:val="77"/>
          <w:sz w:val="20"/>
        </w:rPr>
      </w:pPr>
      <w:r w:rsidRPr="00AD04D9">
        <w:rPr>
          <w:rFonts w:ascii="ＭＳ Ｐゴシック" w:eastAsia="ＭＳ Ｐゴシック" w:hAnsi="ＭＳ Ｐゴシック" w:hint="eastAsia"/>
          <w:w w:val="77"/>
          <w:sz w:val="20"/>
        </w:rPr>
        <w:t xml:space="preserve">　確かに、看護学における薬理学教育では、薬剤ひとつひとつの作用・副作用を覚え、疾患との対応を確実に覚えることが必要とされており、そもそも近道する必要はないと考えられる．しかし、自己との関連性が乏しく，具体的なイメージが想起しにくい現状があると考える。</w:t>
      </w:r>
    </w:p>
    <w:p w:rsidR="00931096" w:rsidRPr="00AD04D9" w:rsidRDefault="00931096"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以前、私がある精神科病棟に勤務していた頃、ドパミンやアドレナリンなどの神経ホルモンは自分にも存在し機能をイメージできていたが、個々の薬剤については抽象的に捉えるしかなく完全には理解できていなかった。一方、視覚的な受容体プロフィールについて知るようになってからは、薬剤が神経ホルモンにどう作用するかが具体的になり、薬剤の作用機序をスムーズに覚えられた経験がある。</w:t>
      </w: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医療においては、患者に対して薬物療法を行う割合が非常に高い。このため、看護職において、薬物の影響を適切にモニタリングするための薬理学的知識が不可欠であり、抽象的な概念を具体化するツールは必要なものである。そのためには、看護学も教育において、受容体プロフィールを視覚化する手法を有効に活用することが望ましいと考える。これにより、薬剤と受容体の相互作用について深く理解し，学習効果を高めることができると思われる．</w:t>
      </w:r>
    </w:p>
    <w:p w:rsidR="00AD04D9" w:rsidRPr="00AD04D9" w:rsidRDefault="00FF643B" w:rsidP="00AD04D9">
      <w:pPr>
        <w:spacing w:line="180" w:lineRule="exact"/>
        <w:rPr>
          <w:rFonts w:ascii="ＭＳ Ｐゴシック" w:eastAsia="ＭＳ Ｐゴシック" w:hAnsi="ＭＳ Ｐゴシック"/>
          <w:w w:val="77"/>
          <w:sz w:val="20"/>
        </w:rPr>
      </w:pPr>
      <w:r w:rsidRPr="00FF643B">
        <w:rPr>
          <w:rFonts w:ascii="ＭＳ Ｐゴシック" w:eastAsia="ＭＳ Ｐゴシック" w:hAnsi="ＭＳ Ｐゴシック" w:hint="eastAsia"/>
          <w:w w:val="77"/>
          <w:sz w:val="20"/>
        </w:rPr>
        <w:t>医療倫理の基本四原則に無危害の倫理がある。これは医師だけでなく、看護師も適用される。つまり、看護師だからといって薬物療法を医師に任せきりにせず、受容体プロフィールを協働的に活用し、正確なアセスメントを行うことが求められ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しかし、受容体プロフィールの活用については一般的ではなく、精神科看護職で扱われることはまれという現状がある。今後、活用するうえでの限界や，影響，方法などを実証した研究が必要であり，研究の結果も含めて注目されるべきであ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Default="00AD04D9" w:rsidP="00AD04D9">
      <w:pPr>
        <w:spacing w:line="180" w:lineRule="exact"/>
        <w:rPr>
          <w:rFonts w:ascii="ＭＳ Ｐゴシック" w:eastAsia="ＭＳ Ｐゴシック" w:hAnsi="ＭＳ Ｐゴシック" w:hint="eastAsia"/>
          <w:w w:val="77"/>
          <w:sz w:val="20"/>
        </w:rPr>
      </w:pPr>
      <w:r w:rsidRPr="00AD04D9">
        <w:rPr>
          <w:rFonts w:ascii="ＭＳ Ｐゴシック" w:eastAsia="ＭＳ Ｐゴシック" w:hAnsi="ＭＳ Ｐゴシック" w:hint="eastAsia"/>
          <w:w w:val="77"/>
          <w:sz w:val="20"/>
        </w:rPr>
        <w:t xml:space="preserve">　結論として、受容体プロフィールは自己参照効果をもたらすという特性があり、看護学教育において学習効果を高める可能性がある。したがって、自己参照効果は重要なものであると考える。ただし、受容体プロフィールの活用はまだ一般的ではなく、今後の研究結果を含めた実証が必要である。</w:t>
      </w:r>
    </w:p>
    <w:p w:rsidR="00931096" w:rsidRDefault="00931096" w:rsidP="00AD04D9">
      <w:pPr>
        <w:spacing w:line="180" w:lineRule="exact"/>
        <w:rPr>
          <w:rFonts w:ascii="ＭＳ Ｐゴシック" w:eastAsia="ＭＳ Ｐゴシック" w:hAnsi="ＭＳ Ｐゴシック"/>
          <w:w w:val="77"/>
          <w:sz w:val="20"/>
        </w:rPr>
      </w:pPr>
    </w:p>
    <w:p w:rsidR="005C6B90" w:rsidRPr="005C6B90" w:rsidRDefault="00931096" w:rsidP="00AD04D9">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lastRenderedPageBreak/>
        <w:t>３－２．</w:t>
      </w:r>
      <w:r w:rsidR="005C6B90" w:rsidRPr="005C6B90">
        <w:rPr>
          <w:rFonts w:ascii="ＭＳ Ｐゴシック" w:eastAsia="ＭＳ Ｐゴシック" w:hAnsi="ＭＳ Ｐゴシック" w:hint="eastAsia"/>
          <w:w w:val="77"/>
          <w:sz w:val="20"/>
        </w:rPr>
        <w:t>受容体プロフィールを活用した看護アセスメントの精度向上について、</w:t>
      </w:r>
      <w:r w:rsidR="005C6B90" w:rsidRPr="005C6B90">
        <w:rPr>
          <w:rFonts w:ascii="ＭＳ Ｐゴシック" w:eastAsia="ＭＳ Ｐゴシック" w:hAnsi="ＭＳ Ｐゴシック" w:hint="eastAsia"/>
          <w:w w:val="77"/>
          <w:sz w:val="20"/>
          <w:shd w:val="pct15" w:color="auto" w:fill="FFFFFF"/>
        </w:rPr>
        <w:t>アフォーダンス理論</w:t>
      </w:r>
      <w:r w:rsidR="005C6B90" w:rsidRPr="005C6B90">
        <w:rPr>
          <w:rFonts w:ascii="ＭＳ Ｐゴシック" w:eastAsia="ＭＳ Ｐゴシック" w:hAnsi="ＭＳ Ｐゴシック" w:hint="eastAsia"/>
          <w:w w:val="77"/>
          <w:sz w:val="20"/>
        </w:rPr>
        <w:t>について触れているが、アフォーダンス理論とは何かを明らかにせよ。そのうえで、なぜこの理論を用いれば，薬剤の副作用を確認しやすくなり，対処行動をとりやすくなるのかを説明せよ．</w:t>
      </w:r>
    </w:p>
    <w:p w:rsidR="005C6B90" w:rsidRPr="005C6B90" w:rsidRDefault="005C6B90" w:rsidP="005C6B90">
      <w:pPr>
        <w:spacing w:line="180" w:lineRule="exact"/>
        <w:rPr>
          <w:rFonts w:ascii="ＭＳ Ｐゴシック" w:eastAsia="ＭＳ Ｐゴシック" w:hAnsi="ＭＳ Ｐゴシック"/>
          <w:w w:val="77"/>
          <w:sz w:val="20"/>
        </w:rPr>
      </w:pPr>
    </w:p>
    <w:p w:rsidR="005C6B90" w:rsidRPr="005C6B90" w:rsidRDefault="005C6B90" w:rsidP="005C6B90">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医療現場では，ヒューマンエラーを防止するためにアフォーダンス理論の採用が試みられている．アフォーダンスとは，環境や物が行動を促す工夫を指し，見たものから直感的にどのように対処するかを理解できることを示す。果たして、アフォーダンス理論を用いれば、薬剤の副作用を確認しやすくなり，対処行動をとりやすくなるのだろう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確かに、これまでアフォーダンス理論はヒューマンエラーを防止する観点から注目されてきた。しかし、ヒューマンエラーに限らず、看護アセスメントに応用してもよいのではないか。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以前、私がある精神科病棟に勤務していた頃、受容体プロフィールについて知るようになってからは、副作用の出現を予測することができるようになり、処方変更時にアセスメント項目を看護計画を具体的に立案することも可能になった経験がある。一方、そういった工夫がされていない精神科看護職においては、薬剤に関する知識が乏しく、医師が看護職に説明を示さない限り、処方変更がもたらす影響については予測が困難な状況であった。</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医療においては、患者に対して薬物療法を行う割合が非常に高い。このため、看護職において、薬物の影響を適切にモニタリングするためのツールが求められる。したがって、ヒューマンエラーを防止するために採用されているアフォーダンス理論を、看護アセスメントのツールに応用することは有益と考えられる。この理論を応用する中で、受容体プロフィールの活用は優れた例と言える。受容体プロフィールを活用することにより、薬物の副作用や作用を視覚化し、容易に確認することができる。抽象的な情報を具体的に視覚化することで、看護職は薬物の効果を患者の状況と照らし合わせることができる。これにより、薬剤の副作用を確認しやすくなり，対処行動につなが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しかし、受容体プロフィールの活用については一般的ではなく、精神科看護職で扱われることはまれという現状がある。今後、活用するうえでの限界や，影響，方法などを実証した研究が必要であり，研究の結果も含めて注目されるべきである．</w:t>
      </w:r>
    </w:p>
    <w:p w:rsidR="00AD04D9" w:rsidRPr="00AD04D9" w:rsidRDefault="00AD04D9" w:rsidP="00AD04D9">
      <w:pPr>
        <w:spacing w:line="180" w:lineRule="exact"/>
        <w:rPr>
          <w:rFonts w:ascii="ＭＳ Ｐゴシック" w:eastAsia="ＭＳ Ｐゴシック" w:hAnsi="ＭＳ Ｐゴシック"/>
          <w:w w:val="77"/>
          <w:sz w:val="20"/>
        </w:rPr>
      </w:pPr>
    </w:p>
    <w:p w:rsidR="00156946" w:rsidRPr="00156946"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結論として、看護アセスメントにアフォーダンス理論を用い、受容体プロフィールを活用することで、薬剤の副作用を確認しやすくなり，対処行動につながる理由として、看護職が薬物の効果を患者の状況と照らし合わせることができるようになるからと考える。</w:t>
      </w:r>
    </w:p>
    <w:p w:rsidR="00156946" w:rsidRDefault="00156946" w:rsidP="00156946">
      <w:pPr>
        <w:spacing w:line="180" w:lineRule="exact"/>
        <w:rPr>
          <w:rFonts w:ascii="ＭＳ Ｐゴシック" w:eastAsia="ＭＳ Ｐゴシック" w:hAnsi="ＭＳ Ｐゴシック"/>
          <w:w w:val="77"/>
          <w:sz w:val="20"/>
        </w:rPr>
      </w:pPr>
    </w:p>
    <w:p w:rsidR="00156946" w:rsidRDefault="00156946" w:rsidP="00156946">
      <w:pPr>
        <w:spacing w:line="180" w:lineRule="exact"/>
        <w:rPr>
          <w:rFonts w:ascii="ＭＳ Ｐゴシック" w:eastAsia="ＭＳ Ｐゴシック" w:hAnsi="ＭＳ Ｐゴシック"/>
          <w:w w:val="77"/>
          <w:sz w:val="20"/>
        </w:rPr>
      </w:pPr>
    </w:p>
    <w:p w:rsidR="005C6B90" w:rsidRDefault="005C6B90" w:rsidP="00156946">
      <w:pPr>
        <w:spacing w:line="180" w:lineRule="exact"/>
        <w:rPr>
          <w:rFonts w:ascii="ＭＳ Ｐゴシック" w:eastAsia="ＭＳ Ｐゴシック" w:hAnsi="ＭＳ Ｐゴシック"/>
          <w:w w:val="77"/>
          <w:sz w:val="20"/>
        </w:rPr>
      </w:pPr>
    </w:p>
    <w:p w:rsidR="00AD04D9" w:rsidRDefault="00AD04D9" w:rsidP="00156946">
      <w:pPr>
        <w:spacing w:line="180" w:lineRule="exact"/>
        <w:rPr>
          <w:rFonts w:ascii="ＭＳ Ｐゴシック" w:eastAsia="ＭＳ Ｐゴシック" w:hAnsi="ＭＳ Ｐゴシック"/>
          <w:w w:val="77"/>
          <w:sz w:val="20"/>
        </w:rPr>
      </w:pPr>
    </w:p>
    <w:p w:rsidR="005C6B90" w:rsidRDefault="005C6B90" w:rsidP="00156946">
      <w:pPr>
        <w:spacing w:line="180" w:lineRule="exact"/>
        <w:rPr>
          <w:rFonts w:ascii="ＭＳ Ｐゴシック" w:eastAsia="ＭＳ Ｐゴシック" w:hAnsi="ＭＳ Ｐゴシック"/>
          <w:w w:val="77"/>
          <w:sz w:val="20"/>
        </w:rPr>
      </w:pPr>
    </w:p>
    <w:p w:rsidR="001E6794" w:rsidRPr="001E6794" w:rsidRDefault="00931096" w:rsidP="001E6794">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lastRenderedPageBreak/>
        <w:t>3－２</w:t>
      </w:r>
      <w:r w:rsidR="004E0451" w:rsidRPr="004E0451">
        <w:rPr>
          <w:rFonts w:ascii="ＭＳ Ｐゴシック" w:eastAsia="ＭＳ Ｐゴシック" w:hAnsi="ＭＳ Ｐゴシック" w:hint="eastAsia"/>
          <w:w w:val="77"/>
          <w:sz w:val="20"/>
        </w:rPr>
        <w:t>.　受容体プロフィールを活用した看護アセスメントの精度向上において、</w:t>
      </w:r>
      <w:r w:rsidR="001E6794" w:rsidRPr="001E6794">
        <w:rPr>
          <w:rFonts w:ascii="ＭＳ Ｐゴシック" w:eastAsia="ＭＳ Ｐゴシック" w:hAnsi="ＭＳ Ｐゴシック" w:hint="eastAsia"/>
          <w:w w:val="77"/>
          <w:sz w:val="20"/>
          <w:shd w:val="pct15" w:color="auto" w:fill="FFFFFF"/>
        </w:rPr>
        <w:t>ヒューマンエラー</w:t>
      </w:r>
      <w:r w:rsidR="001E6794" w:rsidRPr="001E6794">
        <w:rPr>
          <w:rFonts w:ascii="ＭＳ Ｐゴシック" w:eastAsia="ＭＳ Ｐゴシック" w:hAnsi="ＭＳ Ｐゴシック" w:hint="eastAsia"/>
          <w:w w:val="77"/>
          <w:sz w:val="20"/>
        </w:rPr>
        <w:t>について触れているが、ヒューマンエラーとは何かを明らかにせよ。そのうえで、なぜ医療安全性の向上に対する有用性が高まるのかを説明せよ．</w:t>
      </w:r>
    </w:p>
    <w:p w:rsidR="004E0451" w:rsidRDefault="004E0451" w:rsidP="001E6794">
      <w:pPr>
        <w:spacing w:line="180" w:lineRule="exact"/>
        <w:rPr>
          <w:rFonts w:ascii="ＭＳ Ｐゴシック" w:eastAsia="ＭＳ Ｐゴシック" w:hAnsi="ＭＳ Ｐゴシック"/>
          <w:w w:val="77"/>
          <w:sz w:val="20"/>
        </w:rPr>
      </w:pPr>
    </w:p>
    <w:p w:rsidR="00AD04D9" w:rsidRPr="001E6794" w:rsidRDefault="00AD04D9" w:rsidP="001E6794">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受容体プロフィールを視覚化することで，薬剤の副作用を確認しやすくなり，対処行動をとりやすくなるという提唱がある。一方、筆者は、ヒューマンエラー防止対策で採用されているアフォーダンス理論に注目し、受容体プロフィールの視覚化が看護アセスメントの精度向上に役立つと推論している。</w:t>
      </w:r>
      <w:proofErr w:type="spellStart"/>
      <w:r w:rsidRPr="00AD04D9">
        <w:rPr>
          <w:rFonts w:ascii="ＭＳ Ｐゴシック" w:eastAsia="ＭＳ Ｐゴシック" w:hAnsi="ＭＳ Ｐゴシック" w:hint="eastAsia"/>
          <w:w w:val="77"/>
          <w:sz w:val="20"/>
        </w:rPr>
        <w:t>Reason,J</w:t>
      </w:r>
      <w:proofErr w:type="spellEnd"/>
      <w:r w:rsidRPr="00AD04D9">
        <w:rPr>
          <w:rFonts w:ascii="ＭＳ Ｐゴシック" w:eastAsia="ＭＳ Ｐゴシック" w:hAnsi="ＭＳ Ｐゴシック" w:hint="eastAsia"/>
          <w:w w:val="77"/>
          <w:sz w:val="20"/>
        </w:rPr>
        <w:t>.は、ヒューマンエラーとは「事前計画に基づく一連の精神的あるいは身体的活動が、意図した結果を得られないという状態の総称。ただし、偶然による失敗のものを除く」と定義している。果たして、受容体プロフィールを活用した看護アセスメントの精度向上について、ヒューマンエラーをとりあげる必要があるのであろう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確かに、看護アセスメントとヒューマンエラーは異なる領域であり、異なる観点からアプローチされるべきである。しかし、ヒューマンエラーによって看護アセスメントの正確性や信頼性に影響が及ぶ可能性がある。したがって、ヒューマンエラーの要素を考慮することは重要であ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以前、私が精神科病棟に勤務していた頃、ビーフリード500mlという輸液薬剤の隔壁開通をせず点滴してしまった事故が発生したことがある。一方、薬剤の形状が隔壁開通をしないと点滴スタンドに掛けられないように変更されてから、全く発生しなくなる状況を経験したことがある。他方、与薬に関しては、一定の頻度で誤薬などのヒューマンエラーが発生していたことを覚えてい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看護職は、点滴だけでなく、内服薬においてもヒューマンエラー防止対策を徹底し、患者の医療安全を確保するべきである。しかし、与薬時に看護職2名以上による５Rのダブルチェックはどの医療機関でも行われているが、薬品名と処方箋の表記のみを表層的に確認し、内容的な確認まではできていないことがほとんどと思われる。この事態を打開するためには、受容体プロフィールを用いて、薬品の作用が患者の状況に適切かを確認することが有効と考え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日本医療機能評価機構（2022）によると医療事故の報告件数の中でも、薬剤に関連する報告数は3番目に多く、ヒヤリ・ハット事例については、薬剤関連の事例が最も多いとされている。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もし、さらに内容的な確認を推進するのであれば、処方変更時に受容体プロフィールを確認するプロセスを業務手順に取り入れることが有効と考える。これにより、看護職は薬剤の内容を把握し、内容的な確認を行うようになり、誤薬が減少することが期待される。</w:t>
      </w:r>
    </w:p>
    <w:p w:rsidR="00AD04D9" w:rsidRPr="00AD04D9" w:rsidRDefault="00AD04D9" w:rsidP="00AD04D9">
      <w:pPr>
        <w:spacing w:line="180" w:lineRule="exact"/>
        <w:rPr>
          <w:rFonts w:ascii="ＭＳ Ｐゴシック" w:eastAsia="ＭＳ Ｐゴシック" w:hAnsi="ＭＳ Ｐゴシック"/>
          <w:w w:val="77"/>
          <w:sz w:val="20"/>
        </w:rPr>
      </w:pPr>
    </w:p>
    <w:p w:rsidR="00EE2785"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結論として、受容体プロフィールの活用により、看護アセスメントの精度向上のみならず、医療安全性の向上にも寄与すると考える。その理由は、表層的な確認だけでなく、内容的な確認を促すからである。</w:t>
      </w:r>
    </w:p>
    <w:p w:rsidR="00DD6BB3" w:rsidRPr="00DD6BB3" w:rsidRDefault="00931096" w:rsidP="00DD6BB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lastRenderedPageBreak/>
        <w:t>３－１．</w:t>
      </w:r>
      <w:r w:rsidR="00DD6BB3" w:rsidRPr="00DD6BB3">
        <w:rPr>
          <w:rFonts w:ascii="ＭＳ Ｐゴシック" w:eastAsia="ＭＳ Ｐゴシック" w:hAnsi="ＭＳ Ｐゴシック" w:hint="eastAsia"/>
          <w:w w:val="77"/>
          <w:sz w:val="20"/>
        </w:rPr>
        <w:t>受容体プロフィールの定義を示したうえで、</w:t>
      </w:r>
      <w:r w:rsidR="00DD6BB3" w:rsidRPr="00EE2785">
        <w:rPr>
          <w:rFonts w:ascii="ＭＳ Ｐゴシック" w:eastAsia="ＭＳ Ｐゴシック" w:hAnsi="ＭＳ Ｐゴシック" w:hint="eastAsia"/>
          <w:w w:val="77"/>
          <w:sz w:val="20"/>
          <w:shd w:val="pct15" w:color="auto" w:fill="FFFFFF"/>
        </w:rPr>
        <w:t>薬物療法</w:t>
      </w:r>
      <w:r w:rsidR="00DD6BB3" w:rsidRPr="00DD6BB3">
        <w:rPr>
          <w:rFonts w:ascii="ＭＳ Ｐゴシック" w:eastAsia="ＭＳ Ｐゴシック" w:hAnsi="ＭＳ Ｐゴシック" w:hint="eastAsia"/>
          <w:w w:val="77"/>
          <w:sz w:val="20"/>
        </w:rPr>
        <w:t>をうけている患者に対する看護アセスメントに、受容体プロフィールを活用する利点と課題を説明せよ。</w:t>
      </w:r>
    </w:p>
    <w:p w:rsidR="00DD6BB3" w:rsidRPr="00DD6BB3" w:rsidRDefault="00DD6BB3" w:rsidP="00DD6BB3">
      <w:pPr>
        <w:spacing w:line="180" w:lineRule="exact"/>
        <w:rPr>
          <w:rFonts w:ascii="ＭＳ Ｐゴシック" w:eastAsia="ＭＳ Ｐゴシック" w:hAnsi="ＭＳ Ｐゴシック"/>
          <w:w w:val="77"/>
          <w:sz w:val="20"/>
        </w:rPr>
      </w:pPr>
    </w:p>
    <w:p w:rsidR="00DD6BB3" w:rsidRPr="00DD6BB3" w:rsidRDefault="00DD6BB3" w:rsidP="00DD6BB3">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抗精神病薬の副作用を予測するために，受容体プロフィールを視覚化することが有用であるという提唱がある。受容体プロフィールとは、受容体の状態を表現した図表のことであり，抗精神病薬の作用や副作用を予測するために有用とされている．果たして、受容体プロフィールは精神科看護職のアセスメントにどのような利点があるのだろう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確かに、切迫感を判断しながらの観察や，経験に基づいた気づきは必要なものである。しかし、精神科看護職が行うアセスメントの現状には，処方内容を把握できていないことや服用中の薬に関する知識不足，患者の身体面や精神面をしっかりアセスメントできないといった困難がある。これは、副作用を予測するレベルまでは，まだ考え切れていないという点を指摘する必要があると考える．以前、私がある精神科病棟に勤務していた頃、受容体プロフィールについて知るようになってからは、副作用の出現を予測することができるようになり、処方変更時に看護計画を具体的に立案することも可能になった。一方、薬剤過敏症の患者は受容体プロフィールで正確に予測することは困難であった経験がある。</w:t>
      </w:r>
      <w:r w:rsidR="008D3B8F">
        <w:rPr>
          <w:rFonts w:ascii="ＭＳ Ｐゴシック" w:eastAsia="ＭＳ Ｐゴシック" w:hAnsi="ＭＳ Ｐゴシック" w:hint="eastAsia"/>
          <w:w w:val="77"/>
          <w:sz w:val="20"/>
        </w:rPr>
        <w:t>看護師は，現れている症状が加齢によるものか，疾患にともなうものか，薬剤が引き起こしている有害事象かを正確にアセスメントし，適切に対応することが必要である</w:t>
      </w:r>
      <w:r w:rsidRPr="00AD04D9">
        <w:rPr>
          <w:rFonts w:ascii="ＭＳ Ｐゴシック" w:eastAsia="ＭＳ Ｐゴシック" w:hAnsi="ＭＳ Ｐゴシック" w:hint="eastAsia"/>
          <w:w w:val="77"/>
          <w:sz w:val="20"/>
        </w:rPr>
        <w:t>。そのためには、受容体プロフィールを医師や薬剤師と連携して使用することが解決策となりえるだろう。これにより、看護アセスメントを予測レベルで支援する有用な手段となり得るだろう。</w:t>
      </w:r>
      <w:r w:rsidR="00FF643B" w:rsidRPr="00FF643B">
        <w:rPr>
          <w:rFonts w:ascii="ＭＳ Ｐゴシック" w:eastAsia="ＭＳ Ｐゴシック" w:hAnsi="ＭＳ Ｐゴシック" w:hint="eastAsia"/>
          <w:w w:val="77"/>
          <w:sz w:val="20"/>
        </w:rPr>
        <w:t>医療倫理の基本四原則に無危害の倫理がある。これは医師だけでなく、看護師も適用される。つまり、看護師だからといって薬物療法を医師に任せきりにせず、受容体プロフィールを協働的に活用し、正確なアセスメントを行うことが求められる。</w:t>
      </w:r>
      <w:r w:rsidRPr="00AD04D9">
        <w:rPr>
          <w:rFonts w:ascii="ＭＳ Ｐゴシック" w:eastAsia="ＭＳ Ｐゴシック" w:hAnsi="ＭＳ Ｐゴシック" w:hint="eastAsia"/>
          <w:w w:val="77"/>
          <w:sz w:val="20"/>
        </w:rPr>
        <w:t>もし、さらに受容体プロフィールの協働による活用を進めるのであれば、チーム内で率直に意見を述べても他のメンバーに拒絶されたり攻撃されたりしないというルールを共有することで、心理的安全性を確保するという方法もあるだろう。このような環境下では，医師の指示に疑問や違和感があった場合でも，自由に意見を述べることが可能となり，精神科看護職が受容体プロフィールを活用することができるようになると考えられる．</w:t>
      </w:r>
    </w:p>
    <w:p w:rsidR="00AD04D9" w:rsidRPr="00AD04D9" w:rsidRDefault="00AD04D9" w:rsidP="00AD04D9">
      <w:pPr>
        <w:spacing w:line="180" w:lineRule="exact"/>
        <w:rPr>
          <w:rFonts w:ascii="ＭＳ Ｐゴシック" w:eastAsia="ＭＳ Ｐゴシック" w:hAnsi="ＭＳ Ｐゴシック"/>
          <w:w w:val="77"/>
          <w:sz w:val="20"/>
        </w:rPr>
      </w:pPr>
    </w:p>
    <w:p w:rsidR="00DD6BB3"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結論として、看護職が受容体プロフィールを活用する利点としては、副作用の出現を予測することができるようになり、処方変更時に看護計画を具体的に立案することも可能になる可能性がある。一方、的確なアセスメントを行うためには、医師や薬剤師との連携方法の確立が課題であり、心理的安全性の確保も重要である。</w:t>
      </w:r>
    </w:p>
    <w:p w:rsidR="00AD04D9" w:rsidRDefault="00AD04D9" w:rsidP="00AD04D9">
      <w:pPr>
        <w:spacing w:line="180" w:lineRule="exact"/>
        <w:rPr>
          <w:rFonts w:ascii="ＭＳ Ｐゴシック" w:eastAsia="ＭＳ Ｐゴシック" w:hAnsi="ＭＳ Ｐゴシック"/>
          <w:w w:val="77"/>
          <w:sz w:val="20"/>
        </w:rPr>
      </w:pPr>
    </w:p>
    <w:p w:rsidR="00DD6BB3" w:rsidRDefault="00DD6BB3" w:rsidP="00DD6BB3">
      <w:pPr>
        <w:spacing w:line="180" w:lineRule="exact"/>
        <w:rPr>
          <w:rFonts w:ascii="ＭＳ Ｐゴシック" w:eastAsia="ＭＳ Ｐゴシック" w:hAnsi="ＭＳ Ｐゴシック"/>
          <w:w w:val="77"/>
          <w:sz w:val="20"/>
        </w:rPr>
      </w:pPr>
    </w:p>
    <w:p w:rsidR="00DD6BB3" w:rsidRDefault="00DD6BB3" w:rsidP="00DD6BB3">
      <w:pPr>
        <w:spacing w:line="180" w:lineRule="exact"/>
        <w:rPr>
          <w:rFonts w:ascii="ＭＳ Ｐゴシック" w:eastAsia="ＭＳ Ｐゴシック" w:hAnsi="ＭＳ Ｐゴシック"/>
          <w:w w:val="77"/>
          <w:sz w:val="20"/>
        </w:rPr>
      </w:pPr>
    </w:p>
    <w:p w:rsidR="00DD6BB3" w:rsidRDefault="00DD6BB3" w:rsidP="00DD6BB3">
      <w:pPr>
        <w:spacing w:line="180" w:lineRule="exact"/>
        <w:rPr>
          <w:rFonts w:ascii="ＭＳ Ｐゴシック" w:eastAsia="ＭＳ Ｐゴシック" w:hAnsi="ＭＳ Ｐゴシック"/>
          <w:w w:val="77"/>
          <w:sz w:val="20"/>
        </w:rPr>
      </w:pPr>
    </w:p>
    <w:p w:rsidR="00DD6BB3" w:rsidRDefault="00DD6BB3" w:rsidP="00DD6BB3">
      <w:pPr>
        <w:spacing w:line="180" w:lineRule="exact"/>
        <w:rPr>
          <w:rFonts w:ascii="ＭＳ Ｐゴシック" w:eastAsia="ＭＳ Ｐゴシック" w:hAnsi="ＭＳ Ｐゴシック"/>
          <w:w w:val="77"/>
          <w:sz w:val="20"/>
        </w:rPr>
      </w:pPr>
    </w:p>
    <w:p w:rsidR="00DD6BB3" w:rsidRDefault="00DD6BB3" w:rsidP="00DD6BB3">
      <w:pPr>
        <w:spacing w:line="180" w:lineRule="exact"/>
        <w:rPr>
          <w:rFonts w:ascii="ＭＳ Ｐゴシック" w:eastAsia="ＭＳ Ｐゴシック" w:hAnsi="ＭＳ Ｐゴシック"/>
          <w:w w:val="77"/>
          <w:sz w:val="20"/>
        </w:rPr>
      </w:pPr>
    </w:p>
    <w:p w:rsidR="00DD6BB3" w:rsidRDefault="00DD6BB3" w:rsidP="00DD6BB3">
      <w:pPr>
        <w:spacing w:line="180" w:lineRule="exact"/>
        <w:rPr>
          <w:rFonts w:ascii="ＭＳ Ｐゴシック" w:eastAsia="ＭＳ Ｐゴシック" w:hAnsi="ＭＳ Ｐゴシック"/>
          <w:w w:val="77"/>
          <w:sz w:val="20"/>
        </w:rPr>
      </w:pPr>
    </w:p>
    <w:p w:rsidR="00DD6BB3" w:rsidRDefault="00DD6BB3" w:rsidP="00DD6BB3">
      <w:pPr>
        <w:spacing w:line="180" w:lineRule="exact"/>
        <w:rPr>
          <w:rFonts w:ascii="ＭＳ Ｐゴシック" w:eastAsia="ＭＳ Ｐゴシック" w:hAnsi="ＭＳ Ｐゴシック"/>
          <w:w w:val="77"/>
          <w:sz w:val="20"/>
        </w:rPr>
      </w:pPr>
    </w:p>
    <w:p w:rsidR="00010785" w:rsidRDefault="00931096" w:rsidP="00010785">
      <w:pPr>
        <w:spacing w:line="180" w:lineRule="exact"/>
        <w:rPr>
          <w:rFonts w:ascii="ＭＳ Ｐゴシック" w:eastAsia="ＭＳ Ｐゴシック" w:hAnsi="ＭＳ Ｐゴシック"/>
          <w:w w:val="77"/>
          <w:sz w:val="20"/>
        </w:rPr>
      </w:pPr>
      <w:r w:rsidRPr="00931096">
        <w:rPr>
          <w:rFonts w:ascii="ＭＳ Ｐゴシック" w:eastAsia="ＭＳ Ｐゴシック" w:hAnsi="ＭＳ Ｐゴシック" w:hint="eastAsia"/>
          <w:w w:val="77"/>
          <w:sz w:val="20"/>
        </w:rPr>
        <w:lastRenderedPageBreak/>
        <w:t>４－１．</w:t>
      </w:r>
      <w:r w:rsidR="00010785" w:rsidRPr="00010785">
        <w:rPr>
          <w:rFonts w:ascii="ＭＳ Ｐゴシック" w:eastAsia="ＭＳ Ｐゴシック" w:hAnsi="ＭＳ Ｐゴシック" w:hint="eastAsia"/>
          <w:w w:val="77"/>
          <w:sz w:val="20"/>
          <w:shd w:val="pct15" w:color="auto" w:fill="FFFFFF"/>
        </w:rPr>
        <w:t>チームアプローチ</w:t>
      </w:r>
      <w:r w:rsidR="00010785" w:rsidRPr="00010785">
        <w:rPr>
          <w:rFonts w:ascii="ＭＳ Ｐゴシック" w:eastAsia="ＭＳ Ｐゴシック" w:hAnsi="ＭＳ Ｐゴシック" w:hint="eastAsia"/>
          <w:w w:val="77"/>
          <w:sz w:val="20"/>
        </w:rPr>
        <w:t>における総合的な評価と受容体プロフィールの活用との関連性について検討せよ。</w:t>
      </w:r>
    </w:p>
    <w:p w:rsidR="00010785" w:rsidRDefault="00010785" w:rsidP="00010785">
      <w:pPr>
        <w:spacing w:line="180" w:lineRule="exact"/>
        <w:rPr>
          <w:rFonts w:ascii="ＭＳ Ｐゴシック" w:eastAsia="ＭＳ Ｐゴシック" w:hAnsi="ＭＳ Ｐゴシック"/>
          <w:w w:val="77"/>
          <w:sz w:val="20"/>
        </w:rPr>
      </w:pPr>
    </w:p>
    <w:p w:rsidR="00010785" w:rsidRDefault="00010785" w:rsidP="00010785">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抗精神病薬の副作用を予測するために，受容体プロフィールを視覚化することが有用であるという提唱がある。受容体プロフィールとは、受容体の状態を表現した図表のことであり，抗精神病薬の作用や副作用を予測するために有用とされている．果たして、受容体プロフィールの活用はチームアプローチにおける総合的な評価とどう関連しているのであろう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確かに、精神科看護職が受容体プロフィールを活用することで、薬物治療の最適化に貢献し、患者のQOLを向上させることが期待される。しかし、アセスメントにおいては、薬剤の処方内容だけでなく、患者の精神的・社会的状況についてもしっかりと把握することが必要である。</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以前、私が精神科病棟に勤務していた頃、ある患者さんの受容体プロフィールが有用な情報源となり、副作用を予測できたことがあった。一方、家族からのソーシャルサポートが得られずに、うつ状態になっていることが分かった。</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精神科看護職は患者の身体面のみならず、精神面や社会面をしっかりアセスメントする責務がある。そのため受容体プロフィールに基づくアセスメントは、あくまでも一側面のものであり、精神科看護職の経験や知識に裏打ちされた心理・社会的アセスメントと併用することが必要である。これを確実に行うために、受容体プロフィールを補助的に利用しつつ、チームアプローチで総合的なアセスメントを行うことが望ましいのではないか。これにより、専門的な視点が相互に関連し合い、より質の高い医療ケアを提供するために不可欠な要素となるだろう。</w:t>
      </w:r>
    </w:p>
    <w:p w:rsidR="00AD04D9" w:rsidRPr="00AD04D9" w:rsidRDefault="00AD04D9" w:rsidP="00AD04D9">
      <w:pPr>
        <w:spacing w:line="180" w:lineRule="exact"/>
        <w:rPr>
          <w:rFonts w:ascii="ＭＳ Ｐゴシック" w:eastAsia="ＭＳ Ｐゴシック" w:hAnsi="ＭＳ Ｐゴシック"/>
          <w:w w:val="77"/>
          <w:sz w:val="20"/>
        </w:rPr>
      </w:pPr>
    </w:p>
    <w:p w:rsidR="00AD04D9" w:rsidRPr="00AD04D9"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さらに、総合的な評価をさらに進めるのであれば、チーム内で率直に意見を述べても他のメンバーに拒絶されたり攻撃されたりしないというルールを共有することで、心理的安全性を確保するという方法もあるだろう。このような環境下では，視点が偏った場合でも，自由に意見を述べることが可能となり得る。</w:t>
      </w:r>
    </w:p>
    <w:p w:rsidR="00AD04D9" w:rsidRPr="00AD04D9" w:rsidRDefault="00AD04D9" w:rsidP="00AD04D9">
      <w:pPr>
        <w:spacing w:line="180" w:lineRule="exact"/>
        <w:rPr>
          <w:rFonts w:ascii="ＭＳ Ｐゴシック" w:eastAsia="ＭＳ Ｐゴシック" w:hAnsi="ＭＳ Ｐゴシック"/>
          <w:w w:val="77"/>
          <w:sz w:val="20"/>
        </w:rPr>
      </w:pPr>
    </w:p>
    <w:p w:rsidR="00010785" w:rsidRDefault="00AD04D9" w:rsidP="00AD04D9">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 xml:space="preserve">　結論として、受容体プロフィールの活用は、チームアプローチにおける総合的な評価によって、より質の高い医療ケアを提供するために不可欠な要素になると考える。また、心理的安全性を確保することにより、総合的な評価をさらに推進できるであろう。</w:t>
      </w:r>
    </w:p>
    <w:p w:rsidR="00AD04D9" w:rsidRDefault="00AD04D9" w:rsidP="00AD04D9">
      <w:pPr>
        <w:spacing w:line="180" w:lineRule="exact"/>
        <w:rPr>
          <w:rFonts w:ascii="ＭＳ Ｐゴシック" w:eastAsia="ＭＳ Ｐゴシック" w:hAnsi="ＭＳ Ｐゴシック"/>
          <w:w w:val="77"/>
          <w:sz w:val="20"/>
        </w:rPr>
      </w:pPr>
    </w:p>
    <w:p w:rsidR="00010785" w:rsidRDefault="00010785" w:rsidP="00700BC0">
      <w:pPr>
        <w:spacing w:line="180" w:lineRule="exact"/>
        <w:rPr>
          <w:rFonts w:ascii="ＭＳ Ｐゴシック" w:eastAsia="ＭＳ Ｐゴシック" w:hAnsi="ＭＳ Ｐゴシック"/>
          <w:w w:val="77"/>
          <w:sz w:val="20"/>
        </w:rPr>
      </w:pPr>
    </w:p>
    <w:p w:rsidR="00010785" w:rsidRDefault="00010785" w:rsidP="00700BC0">
      <w:pPr>
        <w:spacing w:line="180" w:lineRule="exact"/>
        <w:rPr>
          <w:rFonts w:ascii="ＭＳ Ｐゴシック" w:eastAsia="ＭＳ Ｐゴシック" w:hAnsi="ＭＳ Ｐゴシック"/>
          <w:w w:val="77"/>
          <w:sz w:val="20"/>
        </w:rPr>
      </w:pPr>
    </w:p>
    <w:p w:rsidR="00010785" w:rsidRDefault="00010785" w:rsidP="00700BC0">
      <w:pPr>
        <w:spacing w:line="180" w:lineRule="exact"/>
        <w:rPr>
          <w:rFonts w:ascii="ＭＳ Ｐゴシック" w:eastAsia="ＭＳ Ｐゴシック" w:hAnsi="ＭＳ Ｐゴシック"/>
          <w:w w:val="77"/>
          <w:sz w:val="20"/>
        </w:rPr>
      </w:pPr>
    </w:p>
    <w:p w:rsidR="00010785" w:rsidRDefault="00010785" w:rsidP="00700BC0">
      <w:pPr>
        <w:spacing w:line="180" w:lineRule="exact"/>
        <w:rPr>
          <w:rFonts w:ascii="ＭＳ Ｐゴシック" w:eastAsia="ＭＳ Ｐゴシック" w:hAnsi="ＭＳ Ｐゴシック"/>
          <w:w w:val="77"/>
          <w:sz w:val="20"/>
        </w:rPr>
      </w:pPr>
    </w:p>
    <w:p w:rsidR="00AD04D9" w:rsidRDefault="00AD04D9" w:rsidP="00700BC0">
      <w:pPr>
        <w:spacing w:line="180" w:lineRule="exact"/>
        <w:rPr>
          <w:rFonts w:ascii="ＭＳ Ｐゴシック" w:eastAsia="ＭＳ Ｐゴシック" w:hAnsi="ＭＳ Ｐゴシック"/>
          <w:w w:val="77"/>
          <w:sz w:val="20"/>
        </w:rPr>
      </w:pPr>
    </w:p>
    <w:p w:rsidR="00010785" w:rsidRDefault="00010785" w:rsidP="00700BC0">
      <w:pPr>
        <w:spacing w:line="180" w:lineRule="exact"/>
        <w:rPr>
          <w:rFonts w:ascii="ＭＳ Ｐゴシック" w:eastAsia="ＭＳ Ｐゴシック" w:hAnsi="ＭＳ Ｐゴシック"/>
          <w:w w:val="77"/>
          <w:sz w:val="20"/>
        </w:rPr>
      </w:pPr>
    </w:p>
    <w:p w:rsidR="00010785" w:rsidRDefault="00010785" w:rsidP="00700BC0">
      <w:pPr>
        <w:spacing w:line="180" w:lineRule="exact"/>
        <w:rPr>
          <w:rFonts w:ascii="ＭＳ Ｐゴシック" w:eastAsia="ＭＳ Ｐゴシック" w:hAnsi="ＭＳ Ｐゴシック" w:hint="eastAsia"/>
          <w:w w:val="77"/>
          <w:sz w:val="20"/>
        </w:rPr>
      </w:pPr>
    </w:p>
    <w:p w:rsidR="00D90776" w:rsidRDefault="00D90776" w:rsidP="00700BC0">
      <w:pPr>
        <w:spacing w:line="180" w:lineRule="exact"/>
        <w:rPr>
          <w:rFonts w:ascii="ＭＳ Ｐゴシック" w:eastAsia="ＭＳ Ｐゴシック" w:hAnsi="ＭＳ Ｐゴシック" w:hint="eastAsia"/>
          <w:w w:val="77"/>
          <w:sz w:val="20"/>
        </w:rPr>
      </w:pPr>
    </w:p>
    <w:p w:rsidR="00D90776" w:rsidRDefault="00D90776" w:rsidP="00700BC0">
      <w:pPr>
        <w:spacing w:line="180" w:lineRule="exact"/>
        <w:rPr>
          <w:rFonts w:ascii="ＭＳ Ｐゴシック" w:eastAsia="ＭＳ Ｐゴシック" w:hAnsi="ＭＳ Ｐゴシック"/>
          <w:w w:val="77"/>
          <w:sz w:val="20"/>
        </w:rPr>
      </w:pPr>
    </w:p>
    <w:p w:rsidR="00010785" w:rsidRDefault="00010785" w:rsidP="00700BC0">
      <w:pPr>
        <w:spacing w:line="180" w:lineRule="exact"/>
        <w:rPr>
          <w:rFonts w:ascii="ＭＳ Ｐゴシック" w:eastAsia="ＭＳ Ｐゴシック" w:hAnsi="ＭＳ Ｐゴシック"/>
          <w:w w:val="77"/>
          <w:sz w:val="20"/>
        </w:rPr>
      </w:pPr>
    </w:p>
    <w:p w:rsidR="00010785" w:rsidRDefault="00010785" w:rsidP="00700BC0">
      <w:pPr>
        <w:spacing w:line="180" w:lineRule="exact"/>
        <w:rPr>
          <w:rFonts w:ascii="ＭＳ Ｐゴシック" w:eastAsia="ＭＳ Ｐゴシック" w:hAnsi="ＭＳ Ｐゴシック"/>
          <w:w w:val="77"/>
          <w:sz w:val="20"/>
        </w:rPr>
      </w:pPr>
    </w:p>
    <w:p w:rsidR="00010785" w:rsidRDefault="00010785" w:rsidP="00700BC0">
      <w:pPr>
        <w:spacing w:line="180" w:lineRule="exact"/>
        <w:rPr>
          <w:rFonts w:ascii="ＭＳ Ｐゴシック" w:eastAsia="ＭＳ Ｐゴシック" w:hAnsi="ＭＳ Ｐゴシック"/>
          <w:w w:val="77"/>
          <w:sz w:val="20"/>
        </w:rPr>
      </w:pPr>
    </w:p>
    <w:tbl>
      <w:tblPr>
        <w:tblStyle w:val="a7"/>
        <w:tblW w:w="0" w:type="auto"/>
        <w:tblLook w:val="04A0" w:firstRow="1" w:lastRow="0" w:firstColumn="1" w:lastColumn="0" w:noHBand="0" w:noVBand="1"/>
      </w:tblPr>
      <w:tblGrid>
        <w:gridCol w:w="968"/>
        <w:gridCol w:w="968"/>
        <w:gridCol w:w="968"/>
        <w:gridCol w:w="969"/>
      </w:tblGrid>
      <w:tr w:rsidR="00314DC3" w:rsidTr="009A02D3">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テーマ</w:t>
            </w:r>
          </w:p>
        </w:tc>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要約</w:t>
            </w:r>
          </w:p>
        </w:tc>
        <w:tc>
          <w:tcPr>
            <w:tcW w:w="968" w:type="dxa"/>
          </w:tcPr>
          <w:p w:rsidR="00314DC3" w:rsidRDefault="006A5D4D"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確</w:t>
            </w:r>
            <w:r>
              <w:rPr>
                <w:rFonts w:ascii="ＭＳ Ｐゴシック" w:eastAsia="ＭＳ Ｐゴシック" w:hAnsi="ＭＳ Ｐゴシック" w:hint="eastAsia"/>
                <w:w w:val="77"/>
                <w:sz w:val="20"/>
              </w:rPr>
              <w:t>/</w:t>
            </w:r>
            <w:r>
              <w:rPr>
                <w:rFonts w:ascii="ＭＳ Ｐゴシック" w:eastAsia="ＭＳ Ｐゴシック" w:hAnsi="ＭＳ Ｐゴシック"/>
                <w:w w:val="77"/>
                <w:sz w:val="20"/>
              </w:rPr>
              <w:t>しかし</w:t>
            </w:r>
          </w:p>
        </w:tc>
        <w:tc>
          <w:tcPr>
            <w:tcW w:w="969" w:type="dxa"/>
          </w:tcPr>
          <w:p w:rsidR="00314DC3" w:rsidRDefault="006A5D4D"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以前</w:t>
            </w:r>
          </w:p>
        </w:tc>
      </w:tr>
      <w:tr w:rsidR="00314DC3" w:rsidTr="009A02D3">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要約</w:t>
            </w:r>
          </w:p>
        </w:tc>
        <w:tc>
          <w:tcPr>
            <w:tcW w:w="968"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視覚化</w:t>
            </w:r>
          </w:p>
        </w:tc>
        <w:tc>
          <w:tcPr>
            <w:tcW w:w="968"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経験</w:t>
            </w:r>
            <w:r w:rsidR="006A5D4D">
              <w:rPr>
                <w:rFonts w:ascii="ＭＳ Ｐゴシック" w:eastAsia="ＭＳ Ｐゴシック" w:hAnsi="ＭＳ Ｐゴシック" w:hint="eastAsia"/>
                <w:w w:val="77"/>
                <w:sz w:val="20"/>
              </w:rPr>
              <w:t>/</w:t>
            </w:r>
            <w:r w:rsidR="006A5D4D">
              <w:rPr>
                <w:rFonts w:ascii="ＭＳ Ｐゴシック" w:eastAsia="ＭＳ Ｐゴシック" w:hAnsi="ＭＳ Ｐゴシック"/>
                <w:w w:val="77"/>
                <w:sz w:val="20"/>
              </w:rPr>
              <w:t>予測</w:t>
            </w:r>
          </w:p>
        </w:tc>
        <w:tc>
          <w:tcPr>
            <w:tcW w:w="969" w:type="dxa"/>
          </w:tcPr>
          <w:p w:rsidR="00314DC3" w:rsidRDefault="006A5D4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薬剤過敏</w:t>
            </w:r>
          </w:p>
        </w:tc>
      </w:tr>
      <w:tr w:rsidR="00314DC3" w:rsidTr="009A02D3">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自己参照</w:t>
            </w:r>
          </w:p>
        </w:tc>
        <w:tc>
          <w:tcPr>
            <w:tcW w:w="968" w:type="dxa"/>
          </w:tcPr>
          <w:p w:rsidR="00314DC3" w:rsidRDefault="006A5D4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教に活用</w:t>
            </w:r>
          </w:p>
        </w:tc>
        <w:tc>
          <w:tcPr>
            <w:tcW w:w="968" w:type="dxa"/>
          </w:tcPr>
          <w:p w:rsidR="00314DC3" w:rsidRDefault="006A5D4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対応</w:t>
            </w:r>
            <w:r>
              <w:rPr>
                <w:rFonts w:ascii="ＭＳ Ｐゴシック" w:eastAsia="ＭＳ Ｐゴシック" w:hAnsi="ＭＳ Ｐゴシック" w:hint="eastAsia"/>
                <w:w w:val="77"/>
                <w:sz w:val="20"/>
              </w:rPr>
              <w:t>/</w:t>
            </w:r>
            <w:r>
              <w:rPr>
                <w:rFonts w:ascii="ＭＳ Ｐゴシック" w:eastAsia="ＭＳ Ｐゴシック" w:hAnsi="ＭＳ Ｐゴシック"/>
                <w:w w:val="77"/>
                <w:sz w:val="20"/>
              </w:rPr>
              <w:t>想起</w:t>
            </w:r>
          </w:p>
        </w:tc>
        <w:tc>
          <w:tcPr>
            <w:tcW w:w="969" w:type="dxa"/>
          </w:tcPr>
          <w:p w:rsidR="00314DC3" w:rsidRDefault="006A5D4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抽象的</w:t>
            </w:r>
          </w:p>
        </w:tc>
      </w:tr>
      <w:tr w:rsidR="00314DC3" w:rsidTr="009A02D3">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アフォ</w:t>
            </w:r>
          </w:p>
        </w:tc>
        <w:tc>
          <w:tcPr>
            <w:tcW w:w="968"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ヒュー防止</w:t>
            </w:r>
          </w:p>
        </w:tc>
        <w:tc>
          <w:tcPr>
            <w:tcW w:w="968"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観点</w:t>
            </w:r>
            <w:r>
              <w:rPr>
                <w:rFonts w:ascii="ＭＳ Ｐゴシック" w:eastAsia="ＭＳ Ｐゴシック" w:hAnsi="ＭＳ Ｐゴシック" w:hint="eastAsia"/>
                <w:w w:val="77"/>
                <w:sz w:val="20"/>
              </w:rPr>
              <w:t>/応用</w:t>
            </w:r>
          </w:p>
        </w:tc>
        <w:tc>
          <w:tcPr>
            <w:tcW w:w="969"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予測困難</w:t>
            </w:r>
          </w:p>
        </w:tc>
      </w:tr>
      <w:tr w:rsidR="00314DC3" w:rsidTr="009A02D3">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ヒューマン</w:t>
            </w:r>
          </w:p>
        </w:tc>
        <w:tc>
          <w:tcPr>
            <w:tcW w:w="968"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プ、筆ヒ・ア</w:t>
            </w:r>
          </w:p>
        </w:tc>
        <w:tc>
          <w:tcPr>
            <w:tcW w:w="968"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異なる領域</w:t>
            </w:r>
          </w:p>
        </w:tc>
        <w:tc>
          <w:tcPr>
            <w:tcW w:w="969"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ビ</w:t>
            </w:r>
            <w:r>
              <w:rPr>
                <w:rFonts w:ascii="ＭＳ Ｐゴシック" w:eastAsia="ＭＳ Ｐゴシック" w:hAnsi="ＭＳ Ｐゴシック" w:hint="eastAsia"/>
                <w:w w:val="77"/>
                <w:sz w:val="20"/>
              </w:rPr>
              <w:t>-</w:t>
            </w:r>
            <w:r>
              <w:rPr>
                <w:rFonts w:ascii="ＭＳ Ｐゴシック" w:eastAsia="ＭＳ Ｐゴシック" w:hAnsi="ＭＳ Ｐゴシック"/>
                <w:w w:val="77"/>
                <w:sz w:val="20"/>
              </w:rPr>
              <w:t>フ</w:t>
            </w:r>
            <w:r>
              <w:rPr>
                <w:rFonts w:ascii="ＭＳ Ｐゴシック" w:eastAsia="ＭＳ Ｐゴシック" w:hAnsi="ＭＳ Ｐゴシック" w:hint="eastAsia"/>
                <w:w w:val="77"/>
                <w:sz w:val="20"/>
              </w:rPr>
              <w:t>/与薬</w:t>
            </w:r>
          </w:p>
        </w:tc>
      </w:tr>
      <w:tr w:rsidR="00314DC3" w:rsidTr="009A02D3">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薬物療法</w:t>
            </w:r>
          </w:p>
        </w:tc>
        <w:tc>
          <w:tcPr>
            <w:tcW w:w="968" w:type="dxa"/>
          </w:tcPr>
          <w:p w:rsidR="00314DC3" w:rsidRDefault="00CB2862"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視覚化</w:t>
            </w:r>
          </w:p>
        </w:tc>
        <w:tc>
          <w:tcPr>
            <w:tcW w:w="968" w:type="dxa"/>
          </w:tcPr>
          <w:p w:rsidR="00314DC3" w:rsidRDefault="00CB2862"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経験</w:t>
            </w:r>
            <w:r>
              <w:rPr>
                <w:rFonts w:ascii="ＭＳ Ｐゴシック" w:eastAsia="ＭＳ Ｐゴシック" w:hAnsi="ＭＳ Ｐゴシック" w:hint="eastAsia"/>
                <w:w w:val="77"/>
                <w:sz w:val="20"/>
              </w:rPr>
              <w:t>/</w:t>
            </w:r>
            <w:r>
              <w:rPr>
                <w:rFonts w:ascii="ＭＳ Ｐゴシック" w:eastAsia="ＭＳ Ｐゴシック" w:hAnsi="ＭＳ Ｐゴシック"/>
                <w:w w:val="77"/>
                <w:sz w:val="20"/>
              </w:rPr>
              <w:t>予測</w:t>
            </w:r>
          </w:p>
        </w:tc>
        <w:tc>
          <w:tcPr>
            <w:tcW w:w="969" w:type="dxa"/>
          </w:tcPr>
          <w:p w:rsidR="00314DC3" w:rsidRDefault="00CB2862"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薬剤過敏</w:t>
            </w:r>
          </w:p>
        </w:tc>
      </w:tr>
      <w:tr w:rsidR="00314DC3" w:rsidTr="009A02D3">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チーム</w:t>
            </w:r>
          </w:p>
        </w:tc>
        <w:tc>
          <w:tcPr>
            <w:tcW w:w="968" w:type="dxa"/>
          </w:tcPr>
          <w:p w:rsidR="00314DC3" w:rsidRDefault="00CB2862"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視覚化</w:t>
            </w:r>
          </w:p>
        </w:tc>
        <w:tc>
          <w:tcPr>
            <w:tcW w:w="968" w:type="dxa"/>
          </w:tcPr>
          <w:p w:rsidR="00314DC3"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処方だけ</w:t>
            </w:r>
          </w:p>
        </w:tc>
        <w:tc>
          <w:tcPr>
            <w:tcW w:w="969" w:type="dxa"/>
          </w:tcPr>
          <w:p w:rsidR="00314DC3"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社会サポ</w:t>
            </w:r>
          </w:p>
        </w:tc>
      </w:tr>
      <w:tr w:rsidR="00314DC3" w:rsidTr="009A02D3">
        <w:tc>
          <w:tcPr>
            <w:tcW w:w="968" w:type="dxa"/>
          </w:tcPr>
          <w:p w:rsidR="00314DC3" w:rsidRDefault="0027288D"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限界</w:t>
            </w:r>
          </w:p>
        </w:tc>
        <w:tc>
          <w:tcPr>
            <w:tcW w:w="968" w:type="dxa"/>
          </w:tcPr>
          <w:p w:rsidR="00314DC3" w:rsidRDefault="0027288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Y修表複</w:t>
            </w:r>
          </w:p>
        </w:tc>
        <w:tc>
          <w:tcPr>
            <w:tcW w:w="968" w:type="dxa"/>
          </w:tcPr>
          <w:p w:rsidR="00314DC3" w:rsidRDefault="0027288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経験</w:t>
            </w:r>
            <w:r>
              <w:rPr>
                <w:rFonts w:ascii="ＭＳ Ｐゴシック" w:eastAsia="ＭＳ Ｐゴシック" w:hAnsi="ＭＳ Ｐゴシック" w:hint="eastAsia"/>
                <w:w w:val="77"/>
                <w:sz w:val="20"/>
              </w:rPr>
              <w:t>/</w:t>
            </w:r>
            <w:r>
              <w:rPr>
                <w:rFonts w:ascii="ＭＳ Ｐゴシック" w:eastAsia="ＭＳ Ｐゴシック" w:hAnsi="ＭＳ Ｐゴシック"/>
                <w:w w:val="77"/>
                <w:sz w:val="20"/>
              </w:rPr>
              <w:t>予測</w:t>
            </w:r>
          </w:p>
        </w:tc>
        <w:tc>
          <w:tcPr>
            <w:tcW w:w="969" w:type="dxa"/>
          </w:tcPr>
          <w:p w:rsidR="00314DC3" w:rsidRDefault="0027288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薬剤過敏</w:t>
            </w:r>
          </w:p>
        </w:tc>
      </w:tr>
      <w:tr w:rsidR="00314DC3" w:rsidTr="009A02D3">
        <w:tc>
          <w:tcPr>
            <w:tcW w:w="968" w:type="dxa"/>
          </w:tcPr>
          <w:p w:rsidR="00314DC3" w:rsidRDefault="006C78BA"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加齢と類似</w:t>
            </w:r>
          </w:p>
        </w:tc>
        <w:tc>
          <w:tcPr>
            <w:tcW w:w="968" w:type="dxa"/>
          </w:tcPr>
          <w:p w:rsidR="00314DC3" w:rsidRDefault="006C78BA"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加齢と類似</w:t>
            </w:r>
          </w:p>
        </w:tc>
        <w:tc>
          <w:tcPr>
            <w:tcW w:w="968" w:type="dxa"/>
          </w:tcPr>
          <w:p w:rsidR="00314DC3" w:rsidRDefault="006C78BA"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尊重</w:t>
            </w:r>
            <w:r>
              <w:rPr>
                <w:rFonts w:ascii="ＭＳ Ｐゴシック" w:eastAsia="ＭＳ Ｐゴシック" w:hAnsi="ＭＳ Ｐゴシック" w:hint="eastAsia"/>
                <w:w w:val="77"/>
                <w:sz w:val="20"/>
              </w:rPr>
              <w:t>/正確</w:t>
            </w:r>
          </w:p>
        </w:tc>
        <w:tc>
          <w:tcPr>
            <w:tcW w:w="969" w:type="dxa"/>
          </w:tcPr>
          <w:p w:rsidR="00314DC3" w:rsidRDefault="006C78BA"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転倒減少</w:t>
            </w:r>
          </w:p>
        </w:tc>
      </w:tr>
      <w:tr w:rsidR="000A463E" w:rsidTr="009A02D3">
        <w:tc>
          <w:tcPr>
            <w:tcW w:w="968" w:type="dxa"/>
          </w:tcPr>
          <w:p w:rsidR="000A463E" w:rsidRDefault="000A463E"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模擬事例</w:t>
            </w:r>
          </w:p>
        </w:tc>
        <w:tc>
          <w:tcPr>
            <w:tcW w:w="968" w:type="dxa"/>
          </w:tcPr>
          <w:p w:rsidR="000A463E" w:rsidRDefault="00AA0F0D" w:rsidP="009A02D3">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情報と質</w:t>
            </w:r>
          </w:p>
        </w:tc>
        <w:tc>
          <w:tcPr>
            <w:tcW w:w="968" w:type="dxa"/>
          </w:tcPr>
          <w:p w:rsidR="000A463E" w:rsidRDefault="00AA0F0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臨床</w:t>
            </w:r>
            <w:r>
              <w:rPr>
                <w:rFonts w:ascii="ＭＳ Ｐゴシック" w:eastAsia="ＭＳ Ｐゴシック" w:hAnsi="ＭＳ Ｐゴシック" w:hint="eastAsia"/>
                <w:w w:val="77"/>
                <w:sz w:val="20"/>
              </w:rPr>
              <w:t>/提唱</w:t>
            </w:r>
          </w:p>
        </w:tc>
        <w:tc>
          <w:tcPr>
            <w:tcW w:w="969" w:type="dxa"/>
          </w:tcPr>
          <w:p w:rsidR="000A463E" w:rsidRDefault="003513D4"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薬剤過敏</w:t>
            </w:r>
          </w:p>
        </w:tc>
      </w:tr>
      <w:tr w:rsidR="00D90776" w:rsidTr="009A02D3">
        <w:tc>
          <w:tcPr>
            <w:tcW w:w="968" w:type="dxa"/>
          </w:tcPr>
          <w:p w:rsidR="00D90776" w:rsidRDefault="00E94107"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連携方法</w:t>
            </w:r>
          </w:p>
        </w:tc>
        <w:tc>
          <w:tcPr>
            <w:tcW w:w="968" w:type="dxa"/>
          </w:tcPr>
          <w:p w:rsidR="00D90776" w:rsidRDefault="00E94107" w:rsidP="009A02D3">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w w:val="77"/>
                <w:sz w:val="20"/>
              </w:rPr>
              <w:t>視覚化</w:t>
            </w:r>
          </w:p>
        </w:tc>
        <w:tc>
          <w:tcPr>
            <w:tcW w:w="968" w:type="dxa"/>
          </w:tcPr>
          <w:p w:rsidR="00D90776" w:rsidRDefault="00E94107"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処方だけ</w:t>
            </w:r>
          </w:p>
        </w:tc>
        <w:tc>
          <w:tcPr>
            <w:tcW w:w="969" w:type="dxa"/>
          </w:tcPr>
          <w:p w:rsidR="00D90776" w:rsidRDefault="00E94107"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社会サポ</w:t>
            </w:r>
          </w:p>
        </w:tc>
      </w:tr>
    </w:tbl>
    <w:p w:rsidR="00314DC3" w:rsidRDefault="00314DC3" w:rsidP="00700BC0">
      <w:pPr>
        <w:spacing w:line="180" w:lineRule="exact"/>
        <w:rPr>
          <w:rFonts w:ascii="ＭＳ Ｐゴシック" w:eastAsia="ＭＳ Ｐゴシック" w:hAnsi="ＭＳ Ｐゴシック"/>
          <w:w w:val="77"/>
          <w:sz w:val="20"/>
        </w:rPr>
      </w:pPr>
    </w:p>
    <w:tbl>
      <w:tblPr>
        <w:tblStyle w:val="a7"/>
        <w:tblW w:w="0" w:type="auto"/>
        <w:tblLook w:val="04A0" w:firstRow="1" w:lastRow="0" w:firstColumn="1" w:lastColumn="0" w:noHBand="0" w:noVBand="1"/>
      </w:tblPr>
      <w:tblGrid>
        <w:gridCol w:w="968"/>
        <w:gridCol w:w="2906"/>
      </w:tblGrid>
      <w:tr w:rsidR="007A47CC" w:rsidTr="007A47CC">
        <w:tc>
          <w:tcPr>
            <w:tcW w:w="968" w:type="dxa"/>
          </w:tcPr>
          <w:p w:rsidR="007A47CC" w:rsidRDefault="007A47CC"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テーマ</w:t>
            </w:r>
          </w:p>
        </w:tc>
        <w:tc>
          <w:tcPr>
            <w:tcW w:w="2906" w:type="dxa"/>
          </w:tcPr>
          <w:p w:rsidR="007A47CC" w:rsidRDefault="001057D5"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覚え方</w:t>
            </w:r>
          </w:p>
        </w:tc>
      </w:tr>
      <w:tr w:rsidR="007A47CC" w:rsidTr="007A47CC">
        <w:tc>
          <w:tcPr>
            <w:tcW w:w="968" w:type="dxa"/>
          </w:tcPr>
          <w:p w:rsidR="007A47CC" w:rsidRDefault="003374B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Y</w:t>
            </w:r>
            <w:r w:rsidR="007A47CC">
              <w:rPr>
                <w:rFonts w:ascii="ＭＳ Ｐゴシック" w:eastAsia="ＭＳ Ｐゴシック" w:hAnsi="ＭＳ Ｐゴシック"/>
                <w:w w:val="77"/>
                <w:sz w:val="20"/>
              </w:rPr>
              <w:t>要約</w:t>
            </w: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プはY薬物過敏でも連携でいける</w:t>
            </w:r>
          </w:p>
        </w:tc>
      </w:tr>
      <w:tr w:rsidR="007A47CC" w:rsidTr="007A47CC">
        <w:tc>
          <w:tcPr>
            <w:tcW w:w="968" w:type="dxa"/>
          </w:tcPr>
          <w:p w:rsidR="007A47CC" w:rsidRDefault="007A47CC"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自己参照</w:t>
            </w: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プを教育に活用したいけど一般的でない</w:t>
            </w:r>
          </w:p>
        </w:tc>
      </w:tr>
      <w:tr w:rsidR="007A47CC" w:rsidTr="007A47CC">
        <w:tc>
          <w:tcPr>
            <w:tcW w:w="968" w:type="dxa"/>
          </w:tcPr>
          <w:p w:rsidR="007A47CC" w:rsidRDefault="007A47CC"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アフォ</w:t>
            </w: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アフォードで予測できるプは一般的でない</w:t>
            </w:r>
          </w:p>
        </w:tc>
      </w:tr>
      <w:tr w:rsidR="007A47CC" w:rsidTr="007A47CC">
        <w:tc>
          <w:tcPr>
            <w:tcW w:w="968" w:type="dxa"/>
          </w:tcPr>
          <w:p w:rsidR="007A47CC" w:rsidRDefault="007A47CC"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ヒューマン</w:t>
            </w: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プで与薬を内的確認し業務に取り入れる</w:t>
            </w:r>
          </w:p>
        </w:tc>
      </w:tr>
      <w:tr w:rsidR="007A47CC" w:rsidTr="007A47CC">
        <w:tc>
          <w:tcPr>
            <w:tcW w:w="968" w:type="dxa"/>
          </w:tcPr>
          <w:p w:rsidR="007A47CC" w:rsidRDefault="003374B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Y</w:t>
            </w:r>
            <w:r w:rsidR="007A47CC">
              <w:rPr>
                <w:rFonts w:ascii="ＭＳ Ｐゴシック" w:eastAsia="ＭＳ Ｐゴシック" w:hAnsi="ＭＳ Ｐゴシック"/>
                <w:w w:val="77"/>
                <w:sz w:val="20"/>
              </w:rPr>
              <w:t>薬物療法</w:t>
            </w: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プはY薬物過敏でも連携でいける</w:t>
            </w:r>
          </w:p>
        </w:tc>
      </w:tr>
      <w:tr w:rsidR="007A47CC" w:rsidTr="007A47CC">
        <w:tc>
          <w:tcPr>
            <w:tcW w:w="968" w:type="dxa"/>
          </w:tcPr>
          <w:p w:rsidR="007A47CC" w:rsidRDefault="007A47CC"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チーム</w:t>
            </w: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処方と社会サポを総合的にアセスメント</w:t>
            </w:r>
          </w:p>
        </w:tc>
      </w:tr>
      <w:tr w:rsidR="007A47CC" w:rsidTr="007A47CC">
        <w:tc>
          <w:tcPr>
            <w:tcW w:w="968" w:type="dxa"/>
          </w:tcPr>
          <w:p w:rsidR="007A47CC" w:rsidRDefault="0027288D"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限界</w:t>
            </w:r>
          </w:p>
        </w:tc>
        <w:tc>
          <w:tcPr>
            <w:tcW w:w="2906" w:type="dxa"/>
          </w:tcPr>
          <w:p w:rsidR="007A47CC" w:rsidRDefault="0027288D" w:rsidP="0027288D">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限界のプは連携でいけるが一般的でない</w:t>
            </w:r>
          </w:p>
        </w:tc>
      </w:tr>
      <w:tr w:rsidR="007A47CC" w:rsidTr="007A47CC">
        <w:tc>
          <w:tcPr>
            <w:tcW w:w="968" w:type="dxa"/>
          </w:tcPr>
          <w:p w:rsidR="007A47CC" w:rsidRDefault="00BD1D51"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加齢と類似</w:t>
            </w:r>
          </w:p>
        </w:tc>
        <w:tc>
          <w:tcPr>
            <w:tcW w:w="2906" w:type="dxa"/>
          </w:tcPr>
          <w:p w:rsidR="007A47CC" w:rsidRDefault="00BD1D51" w:rsidP="00BD1D51">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プは類似で、増加は連携でいける</w:t>
            </w:r>
          </w:p>
        </w:tc>
      </w:tr>
      <w:tr w:rsidR="000A463E" w:rsidTr="007A47CC">
        <w:tc>
          <w:tcPr>
            <w:tcW w:w="968" w:type="dxa"/>
          </w:tcPr>
          <w:p w:rsidR="000A463E" w:rsidRDefault="000A463E"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模擬事例</w:t>
            </w:r>
          </w:p>
        </w:tc>
        <w:tc>
          <w:tcPr>
            <w:tcW w:w="2906" w:type="dxa"/>
          </w:tcPr>
          <w:p w:rsidR="000A463E" w:rsidRDefault="00865025" w:rsidP="00BD1D51">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根拠はないけど研究や連携でいける</w:t>
            </w:r>
          </w:p>
        </w:tc>
      </w:tr>
      <w:tr w:rsidR="00D90776" w:rsidTr="007A47CC">
        <w:tc>
          <w:tcPr>
            <w:tcW w:w="968" w:type="dxa"/>
          </w:tcPr>
          <w:p w:rsidR="00D90776" w:rsidRDefault="00E94107" w:rsidP="001057D5">
            <w:pPr>
              <w:spacing w:line="180" w:lineRule="exact"/>
              <w:jc w:val="center"/>
              <w:rPr>
                <w:rFonts w:ascii="ＭＳ Ｐゴシック" w:eastAsia="ＭＳ Ｐゴシック" w:hAnsi="ＭＳ Ｐゴシック"/>
                <w:w w:val="77"/>
                <w:sz w:val="20"/>
              </w:rPr>
            </w:pPr>
            <w:r w:rsidRPr="00E94107">
              <w:rPr>
                <w:rFonts w:ascii="ＭＳ Ｐゴシック" w:eastAsia="ＭＳ Ｐゴシック" w:hAnsi="ＭＳ Ｐゴシック" w:hint="eastAsia"/>
                <w:w w:val="77"/>
                <w:sz w:val="20"/>
              </w:rPr>
              <w:t>連携</w:t>
            </w:r>
            <w:r>
              <w:rPr>
                <w:rFonts w:ascii="ＭＳ Ｐゴシック" w:eastAsia="ＭＳ Ｐゴシック" w:hAnsi="ＭＳ Ｐゴシック"/>
                <w:w w:val="77"/>
                <w:sz w:val="20"/>
              </w:rPr>
              <w:t>方法</w:t>
            </w:r>
          </w:p>
        </w:tc>
        <w:tc>
          <w:tcPr>
            <w:tcW w:w="2906" w:type="dxa"/>
          </w:tcPr>
          <w:p w:rsidR="00D90776" w:rsidRDefault="00087C47" w:rsidP="00BD1D51">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処方と社会サポと心理と分担が必要</w:t>
            </w:r>
          </w:p>
        </w:tc>
      </w:tr>
    </w:tbl>
    <w:p w:rsidR="00314DC3" w:rsidRDefault="00314DC3" w:rsidP="00700BC0">
      <w:pPr>
        <w:spacing w:line="180" w:lineRule="exact"/>
        <w:rPr>
          <w:rFonts w:ascii="ＭＳ Ｐゴシック" w:eastAsia="ＭＳ Ｐゴシック" w:hAnsi="ＭＳ Ｐゴシック"/>
          <w:w w:val="77"/>
          <w:sz w:val="20"/>
        </w:rPr>
      </w:pPr>
    </w:p>
    <w:p w:rsidR="00AD04D9" w:rsidRDefault="00AD04D9" w:rsidP="00700BC0">
      <w:pPr>
        <w:spacing w:line="180" w:lineRule="exact"/>
        <w:rPr>
          <w:rFonts w:ascii="ＭＳ Ｐゴシック" w:eastAsia="ＭＳ Ｐゴシック" w:hAnsi="ＭＳ Ｐゴシック"/>
          <w:w w:val="77"/>
          <w:sz w:val="20"/>
        </w:rPr>
      </w:pPr>
    </w:p>
    <w:p w:rsidR="00700BC0" w:rsidRPr="00700BC0" w:rsidRDefault="00700BC0" w:rsidP="00700BC0">
      <w:pPr>
        <w:spacing w:line="180" w:lineRule="exact"/>
        <w:rPr>
          <w:rFonts w:ascii="ＭＳ Ｐゴシック" w:eastAsia="ＭＳ Ｐゴシック" w:hAnsi="ＭＳ Ｐゴシック"/>
          <w:w w:val="77"/>
          <w:sz w:val="20"/>
        </w:rPr>
      </w:pPr>
      <w:r w:rsidRPr="00700BC0">
        <w:rPr>
          <w:rFonts w:ascii="ＭＳ Ｐゴシック" w:eastAsia="ＭＳ Ｐゴシック" w:hAnsi="ＭＳ Ｐゴシック" w:hint="eastAsia"/>
          <w:w w:val="77"/>
          <w:sz w:val="20"/>
        </w:rPr>
        <w:t>定義</w:t>
      </w:r>
    </w:p>
    <w:p w:rsidR="00700BC0" w:rsidRPr="00700BC0" w:rsidRDefault="00700BC0" w:rsidP="00700BC0">
      <w:pPr>
        <w:spacing w:line="180" w:lineRule="exact"/>
        <w:rPr>
          <w:rFonts w:ascii="ＭＳ Ｐゴシック" w:eastAsia="ＭＳ Ｐゴシック" w:hAnsi="ＭＳ Ｐゴシック"/>
          <w:w w:val="77"/>
          <w:sz w:val="20"/>
        </w:rPr>
      </w:pPr>
    </w:p>
    <w:p w:rsidR="00700BC0" w:rsidRDefault="00700BC0" w:rsidP="00700BC0">
      <w:pPr>
        <w:spacing w:line="180" w:lineRule="exact"/>
        <w:rPr>
          <w:rFonts w:ascii="ＭＳ Ｐゴシック" w:eastAsia="ＭＳ Ｐゴシック" w:hAnsi="ＭＳ Ｐゴシック" w:hint="eastAsia"/>
          <w:w w:val="77"/>
          <w:sz w:val="20"/>
        </w:rPr>
      </w:pPr>
      <w:r w:rsidRPr="00700BC0">
        <w:rPr>
          <w:rFonts w:ascii="ＭＳ Ｐゴシック" w:eastAsia="ＭＳ Ｐゴシック" w:hAnsi="ＭＳ Ｐゴシック" w:hint="eastAsia"/>
          <w:w w:val="77"/>
          <w:sz w:val="20"/>
        </w:rPr>
        <w:t>受容体プロフィールとは</w:t>
      </w:r>
      <w:r w:rsidR="00992E4F">
        <w:rPr>
          <w:rFonts w:ascii="ＭＳ Ｐゴシック" w:eastAsia="ＭＳ Ｐゴシック" w:hAnsi="ＭＳ Ｐゴシック" w:hint="eastAsia"/>
          <w:w w:val="77"/>
          <w:sz w:val="20"/>
        </w:rPr>
        <w:t>（簡易）</w:t>
      </w:r>
      <w:r w:rsidRPr="00700BC0">
        <w:rPr>
          <w:rFonts w:ascii="ＭＳ Ｐゴシック" w:eastAsia="ＭＳ Ｐゴシック" w:hAnsi="ＭＳ Ｐゴシック" w:hint="eastAsia"/>
          <w:w w:val="77"/>
          <w:sz w:val="20"/>
        </w:rPr>
        <w:t>、受容体の状態を表現した図表のことであり，抗精神病薬の作用や副作用を予測するために有用とされている．</w:t>
      </w:r>
    </w:p>
    <w:p w:rsidR="00992E4F" w:rsidRDefault="00992E4F" w:rsidP="00700BC0">
      <w:pPr>
        <w:spacing w:line="180" w:lineRule="exact"/>
        <w:rPr>
          <w:rFonts w:ascii="ＭＳ Ｐゴシック" w:eastAsia="ＭＳ Ｐゴシック" w:hAnsi="ＭＳ Ｐゴシック" w:hint="eastAsia"/>
          <w:w w:val="77"/>
          <w:sz w:val="20"/>
        </w:rPr>
      </w:pPr>
    </w:p>
    <w:p w:rsidR="00992E4F" w:rsidRDefault="00992E4F" w:rsidP="00700BC0">
      <w:pPr>
        <w:spacing w:line="180" w:lineRule="exact"/>
        <w:rPr>
          <w:rFonts w:ascii="ＭＳ Ｐゴシック" w:eastAsia="ＭＳ Ｐゴシック" w:hAnsi="ＭＳ Ｐゴシック" w:hint="eastAsia"/>
          <w:w w:val="77"/>
          <w:sz w:val="20"/>
        </w:rPr>
      </w:pPr>
      <w:r w:rsidRPr="00992E4F">
        <w:rPr>
          <w:rFonts w:ascii="ＭＳ Ｐゴシック" w:eastAsia="ＭＳ Ｐゴシック" w:hAnsi="ＭＳ Ｐゴシック" w:hint="eastAsia"/>
          <w:w w:val="77"/>
          <w:sz w:val="20"/>
        </w:rPr>
        <w:t>受容体プロフィールとは</w:t>
      </w:r>
      <w:r>
        <w:rPr>
          <w:rFonts w:ascii="ＭＳ Ｐゴシック" w:eastAsia="ＭＳ Ｐゴシック" w:hAnsi="ＭＳ Ｐゴシック" w:hint="eastAsia"/>
          <w:w w:val="77"/>
          <w:sz w:val="20"/>
        </w:rPr>
        <w:t>（詳細）</w:t>
      </w:r>
      <w:r w:rsidRPr="00992E4F">
        <w:rPr>
          <w:rFonts w:ascii="ＭＳ Ｐゴシック" w:eastAsia="ＭＳ Ｐゴシック" w:hAnsi="ＭＳ Ｐゴシック" w:hint="eastAsia"/>
          <w:w w:val="77"/>
          <w:sz w:val="20"/>
        </w:rPr>
        <w:t>，薬剤がどのような受容体とどの程度結合するかを表す受容体親和性と，その効果を総合的に示したものである．受容体親和性は，実験的に評価されるKi値（阻害定数）で表され，Ki値が小さいほど，受容体に結合する能力が高い（表1）．受容体プロフィールは，Ki値によって薬剤の副作用だけでなく，薬剤の作用や相互作用などの情報も含んでいる．</w:t>
      </w:r>
    </w:p>
    <w:p w:rsidR="00992E4F" w:rsidRPr="00700BC0" w:rsidRDefault="00992E4F" w:rsidP="00700BC0">
      <w:pPr>
        <w:spacing w:line="180" w:lineRule="exact"/>
        <w:rPr>
          <w:rFonts w:ascii="ＭＳ Ｐゴシック" w:eastAsia="ＭＳ Ｐゴシック" w:hAnsi="ＭＳ Ｐゴシック"/>
          <w:w w:val="77"/>
          <w:sz w:val="20"/>
        </w:rPr>
      </w:pPr>
    </w:p>
    <w:p w:rsidR="00700BC0" w:rsidRPr="00700BC0" w:rsidRDefault="00700BC0" w:rsidP="00700BC0">
      <w:pPr>
        <w:spacing w:line="180" w:lineRule="exact"/>
        <w:rPr>
          <w:rFonts w:ascii="ＭＳ Ｐゴシック" w:eastAsia="ＭＳ Ｐゴシック" w:hAnsi="ＭＳ Ｐゴシック"/>
          <w:w w:val="77"/>
          <w:sz w:val="20"/>
        </w:rPr>
      </w:pPr>
    </w:p>
    <w:p w:rsidR="00700BC0" w:rsidRPr="00700BC0" w:rsidRDefault="00700BC0" w:rsidP="00700BC0">
      <w:pPr>
        <w:spacing w:line="180" w:lineRule="exact"/>
        <w:rPr>
          <w:rFonts w:ascii="ＭＳ Ｐゴシック" w:eastAsia="ＭＳ Ｐゴシック" w:hAnsi="ＭＳ Ｐゴシック"/>
          <w:w w:val="77"/>
          <w:sz w:val="20"/>
        </w:rPr>
      </w:pPr>
      <w:r w:rsidRPr="00700BC0">
        <w:rPr>
          <w:rFonts w:ascii="ＭＳ Ｐゴシック" w:eastAsia="ＭＳ Ｐゴシック" w:hAnsi="ＭＳ Ｐゴシック" w:hint="eastAsia"/>
          <w:w w:val="77"/>
          <w:sz w:val="20"/>
        </w:rPr>
        <w:t>自己参照効果とは、自分に関連して処理されたものは記憶されやすいという記憶の特性を指す。</w:t>
      </w:r>
    </w:p>
    <w:p w:rsidR="00700BC0" w:rsidRPr="00700BC0" w:rsidRDefault="00700BC0" w:rsidP="00700BC0">
      <w:pPr>
        <w:spacing w:line="180" w:lineRule="exact"/>
        <w:rPr>
          <w:rFonts w:ascii="ＭＳ Ｐゴシック" w:eastAsia="ＭＳ Ｐゴシック" w:hAnsi="ＭＳ Ｐゴシック"/>
          <w:w w:val="77"/>
          <w:sz w:val="20"/>
        </w:rPr>
      </w:pPr>
    </w:p>
    <w:p w:rsidR="00700BC0" w:rsidRPr="00700BC0" w:rsidRDefault="00700BC0" w:rsidP="00700BC0">
      <w:pPr>
        <w:spacing w:line="180" w:lineRule="exact"/>
        <w:rPr>
          <w:rFonts w:ascii="ＭＳ Ｐゴシック" w:eastAsia="ＭＳ Ｐゴシック" w:hAnsi="ＭＳ Ｐゴシック"/>
          <w:w w:val="77"/>
          <w:sz w:val="20"/>
        </w:rPr>
      </w:pPr>
      <w:r w:rsidRPr="00700BC0">
        <w:rPr>
          <w:rFonts w:ascii="ＭＳ Ｐゴシック" w:eastAsia="ＭＳ Ｐゴシック" w:hAnsi="ＭＳ Ｐゴシック" w:hint="eastAsia"/>
          <w:w w:val="77"/>
          <w:sz w:val="20"/>
        </w:rPr>
        <w:t>アフォーダンスとは，環境や物が行動を促す工夫を指し，見たものから直感的にどのように対処するかを理解できることを示す。</w:t>
      </w:r>
    </w:p>
    <w:p w:rsidR="00700BC0" w:rsidRPr="00700BC0" w:rsidRDefault="00700BC0" w:rsidP="00700BC0">
      <w:pPr>
        <w:spacing w:line="180" w:lineRule="exact"/>
        <w:rPr>
          <w:rFonts w:ascii="ＭＳ Ｐゴシック" w:eastAsia="ＭＳ Ｐゴシック" w:hAnsi="ＭＳ Ｐゴシック"/>
          <w:w w:val="77"/>
          <w:sz w:val="20"/>
        </w:rPr>
      </w:pPr>
    </w:p>
    <w:p w:rsidR="00700BC0" w:rsidRPr="00700BC0" w:rsidRDefault="00700BC0" w:rsidP="00700BC0">
      <w:pPr>
        <w:spacing w:line="180" w:lineRule="exact"/>
        <w:rPr>
          <w:rFonts w:ascii="ＭＳ Ｐゴシック" w:eastAsia="ＭＳ Ｐゴシック" w:hAnsi="ＭＳ Ｐゴシック"/>
          <w:w w:val="77"/>
          <w:sz w:val="20"/>
        </w:rPr>
      </w:pPr>
      <w:proofErr w:type="spellStart"/>
      <w:r w:rsidRPr="00700BC0">
        <w:rPr>
          <w:rFonts w:ascii="ＭＳ Ｐゴシック" w:eastAsia="ＭＳ Ｐゴシック" w:hAnsi="ＭＳ Ｐゴシック" w:hint="eastAsia"/>
          <w:w w:val="77"/>
          <w:sz w:val="20"/>
        </w:rPr>
        <w:t>Reason,J</w:t>
      </w:r>
      <w:proofErr w:type="spellEnd"/>
      <w:r w:rsidRPr="00700BC0">
        <w:rPr>
          <w:rFonts w:ascii="ＭＳ Ｐゴシック" w:eastAsia="ＭＳ Ｐゴシック" w:hAnsi="ＭＳ Ｐゴシック" w:hint="eastAsia"/>
          <w:w w:val="77"/>
          <w:sz w:val="20"/>
        </w:rPr>
        <w:t>.は、ヒューマンエラーとは「事前計画に基づく一連の精神的あるいは身体的活動が、意図した結果を得られないという状態の総称。ただし、偶然による失敗のものを除く」と定義している。</w:t>
      </w:r>
    </w:p>
    <w:p w:rsidR="00700BC0" w:rsidRPr="00700BC0" w:rsidRDefault="00700BC0" w:rsidP="00700BC0">
      <w:pPr>
        <w:spacing w:line="180" w:lineRule="exact"/>
        <w:rPr>
          <w:rFonts w:ascii="ＭＳ Ｐゴシック" w:eastAsia="ＭＳ Ｐゴシック" w:hAnsi="ＭＳ Ｐゴシック"/>
          <w:w w:val="77"/>
          <w:sz w:val="20"/>
        </w:rPr>
      </w:pPr>
    </w:p>
    <w:p w:rsidR="00700BC0" w:rsidRPr="00700BC0" w:rsidRDefault="00700BC0" w:rsidP="00700BC0">
      <w:pPr>
        <w:spacing w:line="180" w:lineRule="exact"/>
        <w:rPr>
          <w:rFonts w:ascii="ＭＳ Ｐゴシック" w:eastAsia="ＭＳ Ｐゴシック" w:hAnsi="ＭＳ Ｐゴシック"/>
          <w:w w:val="77"/>
          <w:sz w:val="20"/>
        </w:rPr>
      </w:pPr>
    </w:p>
    <w:p w:rsidR="00700BC0" w:rsidRDefault="00700BC0" w:rsidP="00700BC0">
      <w:pPr>
        <w:spacing w:line="180" w:lineRule="exact"/>
        <w:rPr>
          <w:rFonts w:ascii="ＭＳ Ｐゴシック" w:eastAsia="ＭＳ Ｐゴシック" w:hAnsi="ＭＳ Ｐゴシック"/>
          <w:w w:val="77"/>
          <w:sz w:val="20"/>
        </w:rPr>
      </w:pPr>
    </w:p>
    <w:p w:rsidR="00314DC3" w:rsidRDefault="00314DC3" w:rsidP="00700BC0">
      <w:pPr>
        <w:spacing w:line="180" w:lineRule="exact"/>
        <w:rPr>
          <w:rFonts w:ascii="ＭＳ Ｐゴシック" w:eastAsia="ＭＳ Ｐゴシック" w:hAnsi="ＭＳ Ｐゴシック"/>
          <w:w w:val="77"/>
          <w:sz w:val="20"/>
        </w:rPr>
      </w:pPr>
    </w:p>
    <w:p w:rsidR="00314DC3" w:rsidRDefault="00314DC3" w:rsidP="00700BC0">
      <w:pPr>
        <w:spacing w:line="180" w:lineRule="exact"/>
        <w:rPr>
          <w:rFonts w:ascii="ＭＳ Ｐゴシック" w:eastAsia="ＭＳ Ｐゴシック" w:hAnsi="ＭＳ Ｐゴシック"/>
          <w:w w:val="77"/>
          <w:sz w:val="20"/>
        </w:rPr>
      </w:pPr>
    </w:p>
    <w:p w:rsidR="00314DC3" w:rsidRDefault="00314DC3" w:rsidP="00700BC0">
      <w:pPr>
        <w:spacing w:line="180" w:lineRule="exact"/>
        <w:rPr>
          <w:rFonts w:ascii="ＭＳ Ｐゴシック" w:eastAsia="ＭＳ Ｐゴシック" w:hAnsi="ＭＳ Ｐゴシック"/>
          <w:w w:val="77"/>
          <w:sz w:val="20"/>
        </w:rPr>
      </w:pPr>
    </w:p>
    <w:p w:rsidR="007A47CC" w:rsidRDefault="007A47CC" w:rsidP="00700BC0">
      <w:pPr>
        <w:spacing w:line="180" w:lineRule="exact"/>
        <w:rPr>
          <w:rFonts w:ascii="ＭＳ Ｐゴシック" w:eastAsia="ＭＳ Ｐゴシック" w:hAnsi="ＭＳ Ｐゴシック"/>
          <w:w w:val="77"/>
          <w:sz w:val="20"/>
        </w:rPr>
      </w:pPr>
    </w:p>
    <w:tbl>
      <w:tblPr>
        <w:tblStyle w:val="a7"/>
        <w:tblW w:w="0" w:type="auto"/>
        <w:tblLook w:val="04A0" w:firstRow="1" w:lastRow="0" w:firstColumn="1" w:lastColumn="0" w:noHBand="0" w:noVBand="1"/>
      </w:tblPr>
      <w:tblGrid>
        <w:gridCol w:w="968"/>
        <w:gridCol w:w="968"/>
        <w:gridCol w:w="968"/>
        <w:gridCol w:w="969"/>
      </w:tblGrid>
      <w:tr w:rsidR="00314DC3" w:rsidTr="009A02D3">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マインド</w:t>
            </w:r>
          </w:p>
        </w:tc>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sidRPr="00314DC3">
              <w:rPr>
                <w:rFonts w:ascii="ＭＳ Ｐゴシック" w:eastAsia="ＭＳ Ｐゴシック" w:hAnsi="ＭＳ Ｐゴシック" w:hint="eastAsia"/>
                <w:w w:val="77"/>
                <w:sz w:val="20"/>
              </w:rPr>
              <w:t>解決</w:t>
            </w:r>
          </w:p>
        </w:tc>
        <w:tc>
          <w:tcPr>
            <w:tcW w:w="968" w:type="dxa"/>
          </w:tcPr>
          <w:p w:rsidR="00314DC3" w:rsidRDefault="00314DC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数</w:t>
            </w:r>
            <w:r>
              <w:rPr>
                <w:rFonts w:ascii="ＭＳ Ｐゴシック" w:eastAsia="ＭＳ Ｐゴシック" w:hAnsi="ＭＳ Ｐゴシック" w:hint="eastAsia"/>
                <w:w w:val="77"/>
                <w:sz w:val="20"/>
              </w:rPr>
              <w:t>/格言</w:t>
            </w:r>
          </w:p>
        </w:tc>
        <w:tc>
          <w:tcPr>
            <w:tcW w:w="969" w:type="dxa"/>
          </w:tcPr>
          <w:p w:rsidR="00314DC3" w:rsidRPr="00314DC3" w:rsidRDefault="00314DC3" w:rsidP="001057D5">
            <w:pPr>
              <w:spacing w:line="180" w:lineRule="exact"/>
              <w:jc w:val="center"/>
              <w:rPr>
                <w:rFonts w:ascii="ＭＳ Ｐゴシック" w:eastAsia="ＭＳ Ｐゴシック" w:hAnsi="ＭＳ Ｐゴシック"/>
                <w:b/>
                <w:w w:val="77"/>
                <w:sz w:val="20"/>
              </w:rPr>
            </w:pPr>
            <w:r w:rsidRPr="00314DC3">
              <w:rPr>
                <w:rFonts w:ascii="ＭＳ Ｐゴシック" w:eastAsia="ＭＳ Ｐゴシック" w:hAnsi="ＭＳ Ｐゴシック"/>
                <w:b/>
                <w:w w:val="77"/>
                <w:sz w:val="20"/>
              </w:rPr>
              <w:t>ダーク</w:t>
            </w:r>
            <w:r w:rsidRPr="00314DC3">
              <w:rPr>
                <w:rFonts w:ascii="ＭＳ Ｐゴシック" w:eastAsia="ＭＳ Ｐゴシック" w:hAnsi="ＭＳ Ｐゴシック" w:hint="eastAsia"/>
                <w:b/>
                <w:w w:val="77"/>
                <w:sz w:val="20"/>
              </w:rPr>
              <w:t>/6</w:t>
            </w:r>
          </w:p>
        </w:tc>
      </w:tr>
      <w:tr w:rsidR="00314DC3" w:rsidTr="009A02D3">
        <w:tc>
          <w:tcPr>
            <w:tcW w:w="968" w:type="dxa"/>
          </w:tcPr>
          <w:p w:rsidR="00314DC3" w:rsidRDefault="00065CEF" w:rsidP="00065CEF">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正確に</w:t>
            </w:r>
            <w:r w:rsidR="00314DC3">
              <w:rPr>
                <w:rFonts w:ascii="ＭＳ Ｐゴシック" w:eastAsia="ＭＳ Ｐゴシック" w:hAnsi="ＭＳ Ｐゴシック"/>
                <w:w w:val="77"/>
                <w:sz w:val="20"/>
              </w:rPr>
              <w:t>アセ</w:t>
            </w:r>
          </w:p>
        </w:tc>
        <w:tc>
          <w:tcPr>
            <w:tcW w:w="968" w:type="dxa"/>
          </w:tcPr>
          <w:p w:rsidR="00314DC3" w:rsidRDefault="008B46FF"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連携</w:t>
            </w:r>
          </w:p>
        </w:tc>
        <w:tc>
          <w:tcPr>
            <w:tcW w:w="968" w:type="dxa"/>
          </w:tcPr>
          <w:p w:rsidR="00314DC3" w:rsidRDefault="008B46FF"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医療倫理</w:t>
            </w:r>
          </w:p>
        </w:tc>
        <w:tc>
          <w:tcPr>
            <w:tcW w:w="969"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心理的</w:t>
            </w:r>
          </w:p>
        </w:tc>
      </w:tr>
      <w:tr w:rsidR="00314DC3" w:rsidTr="009A02D3">
        <w:tc>
          <w:tcPr>
            <w:tcW w:w="968"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割合</w:t>
            </w:r>
          </w:p>
        </w:tc>
        <w:tc>
          <w:tcPr>
            <w:tcW w:w="968" w:type="dxa"/>
          </w:tcPr>
          <w:p w:rsidR="00314DC3"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教に活用</w:t>
            </w:r>
          </w:p>
        </w:tc>
        <w:tc>
          <w:tcPr>
            <w:tcW w:w="968" w:type="dxa"/>
          </w:tcPr>
          <w:p w:rsidR="00314DC3" w:rsidRDefault="006A5D4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医療倫理</w:t>
            </w:r>
          </w:p>
        </w:tc>
        <w:tc>
          <w:tcPr>
            <w:tcW w:w="969"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一般的</w:t>
            </w:r>
          </w:p>
        </w:tc>
      </w:tr>
      <w:tr w:rsidR="00314DC3" w:rsidTr="009A02D3">
        <w:tc>
          <w:tcPr>
            <w:tcW w:w="968"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割合</w:t>
            </w:r>
          </w:p>
        </w:tc>
        <w:tc>
          <w:tcPr>
            <w:tcW w:w="968"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プ応、優例</w:t>
            </w:r>
          </w:p>
        </w:tc>
        <w:tc>
          <w:tcPr>
            <w:tcW w:w="968"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w:t>
            </w:r>
          </w:p>
        </w:tc>
        <w:tc>
          <w:tcPr>
            <w:tcW w:w="969"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一般的</w:t>
            </w:r>
          </w:p>
        </w:tc>
      </w:tr>
      <w:tr w:rsidR="00314DC3" w:rsidTr="009A02D3">
        <w:tc>
          <w:tcPr>
            <w:tcW w:w="968"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内服</w:t>
            </w:r>
            <w:r>
              <w:rPr>
                <w:rFonts w:ascii="ＭＳ Ｐゴシック" w:eastAsia="ＭＳ Ｐゴシック" w:hAnsi="ＭＳ Ｐゴシック" w:hint="eastAsia"/>
                <w:w w:val="77"/>
                <w:sz w:val="20"/>
              </w:rPr>
              <w:t>/</w:t>
            </w:r>
            <w:r>
              <w:rPr>
                <w:rFonts w:ascii="ＭＳ Ｐゴシック" w:eastAsia="ＭＳ Ｐゴシック" w:hAnsi="ＭＳ Ｐゴシック"/>
                <w:w w:val="77"/>
                <w:sz w:val="20"/>
              </w:rPr>
              <w:t>表確</w:t>
            </w:r>
          </w:p>
        </w:tc>
        <w:tc>
          <w:tcPr>
            <w:tcW w:w="968" w:type="dxa"/>
          </w:tcPr>
          <w:p w:rsidR="00314DC3"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内的確認</w:t>
            </w:r>
          </w:p>
        </w:tc>
        <w:tc>
          <w:tcPr>
            <w:tcW w:w="968" w:type="dxa"/>
          </w:tcPr>
          <w:p w:rsidR="00314DC3" w:rsidRDefault="0075716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日本医療</w:t>
            </w:r>
          </w:p>
        </w:tc>
        <w:tc>
          <w:tcPr>
            <w:tcW w:w="969"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業務</w:t>
            </w:r>
          </w:p>
        </w:tc>
      </w:tr>
      <w:tr w:rsidR="00314DC3" w:rsidTr="009A02D3">
        <w:tc>
          <w:tcPr>
            <w:tcW w:w="968" w:type="dxa"/>
          </w:tcPr>
          <w:p w:rsidR="00314DC3" w:rsidRDefault="00065CEF"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正確にアセ</w:t>
            </w:r>
          </w:p>
        </w:tc>
        <w:tc>
          <w:tcPr>
            <w:tcW w:w="968" w:type="dxa"/>
          </w:tcPr>
          <w:p w:rsidR="00314DC3" w:rsidRDefault="00CB2862"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連携</w:t>
            </w:r>
          </w:p>
        </w:tc>
        <w:tc>
          <w:tcPr>
            <w:tcW w:w="968" w:type="dxa"/>
          </w:tcPr>
          <w:p w:rsidR="00314DC3" w:rsidRDefault="00CB2862"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医療倫理</w:t>
            </w:r>
          </w:p>
        </w:tc>
        <w:tc>
          <w:tcPr>
            <w:tcW w:w="969"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心理的</w:t>
            </w:r>
          </w:p>
        </w:tc>
      </w:tr>
      <w:tr w:rsidR="00314DC3" w:rsidTr="009A02D3">
        <w:tc>
          <w:tcPr>
            <w:tcW w:w="968"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アセ責</w:t>
            </w:r>
            <w:r w:rsidR="003374B3">
              <w:rPr>
                <w:rFonts w:ascii="ＭＳ Ｐゴシック" w:eastAsia="ＭＳ Ｐゴシック" w:hAnsi="ＭＳ Ｐゴシック"/>
                <w:w w:val="77"/>
                <w:sz w:val="20"/>
              </w:rPr>
              <w:t>務</w:t>
            </w:r>
            <w:r w:rsidR="00CB2862">
              <w:rPr>
                <w:rFonts w:ascii="ＭＳ Ｐゴシック" w:eastAsia="ＭＳ Ｐゴシック" w:hAnsi="ＭＳ Ｐゴシック"/>
                <w:w w:val="77"/>
                <w:sz w:val="20"/>
              </w:rPr>
              <w:t>一</w:t>
            </w:r>
          </w:p>
        </w:tc>
        <w:tc>
          <w:tcPr>
            <w:tcW w:w="968" w:type="dxa"/>
          </w:tcPr>
          <w:p w:rsidR="00314DC3"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チーム</w:t>
            </w:r>
          </w:p>
        </w:tc>
        <w:tc>
          <w:tcPr>
            <w:tcW w:w="968" w:type="dxa"/>
          </w:tcPr>
          <w:p w:rsidR="00314DC3" w:rsidRDefault="00CB2862"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w:t>
            </w:r>
          </w:p>
        </w:tc>
        <w:tc>
          <w:tcPr>
            <w:tcW w:w="969" w:type="dxa"/>
          </w:tcPr>
          <w:p w:rsidR="00314DC3" w:rsidRDefault="00314DC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心理的</w:t>
            </w:r>
          </w:p>
        </w:tc>
      </w:tr>
      <w:tr w:rsidR="00314DC3" w:rsidTr="009A02D3">
        <w:tc>
          <w:tcPr>
            <w:tcW w:w="968" w:type="dxa"/>
          </w:tcPr>
          <w:p w:rsidR="00314DC3" w:rsidRDefault="00065CEF"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正確にアセ</w:t>
            </w:r>
          </w:p>
        </w:tc>
        <w:tc>
          <w:tcPr>
            <w:tcW w:w="968" w:type="dxa"/>
          </w:tcPr>
          <w:p w:rsidR="00314DC3" w:rsidRDefault="0027288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連携</w:t>
            </w:r>
          </w:p>
        </w:tc>
        <w:tc>
          <w:tcPr>
            <w:tcW w:w="968" w:type="dxa"/>
          </w:tcPr>
          <w:p w:rsidR="00314DC3" w:rsidRDefault="0027288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医療倫理</w:t>
            </w:r>
          </w:p>
        </w:tc>
        <w:tc>
          <w:tcPr>
            <w:tcW w:w="969" w:type="dxa"/>
          </w:tcPr>
          <w:p w:rsidR="00314DC3" w:rsidRDefault="0027288D"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一般的</w:t>
            </w:r>
          </w:p>
        </w:tc>
      </w:tr>
      <w:tr w:rsidR="00314DC3" w:rsidTr="009A02D3">
        <w:tc>
          <w:tcPr>
            <w:tcW w:w="968" w:type="dxa"/>
          </w:tcPr>
          <w:p w:rsidR="00314DC3" w:rsidRDefault="00BD1D51"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加?疾?薬?</w:t>
            </w:r>
          </w:p>
        </w:tc>
        <w:tc>
          <w:tcPr>
            <w:tcW w:w="968" w:type="dxa"/>
          </w:tcPr>
          <w:p w:rsidR="00314DC3" w:rsidRDefault="00BD1D51"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予測</w:t>
            </w:r>
          </w:p>
        </w:tc>
        <w:tc>
          <w:tcPr>
            <w:tcW w:w="968" w:type="dxa"/>
          </w:tcPr>
          <w:p w:rsidR="00314DC3" w:rsidRDefault="00BD1D51" w:rsidP="00BD1D51">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20</w:t>
            </w:r>
            <w:r w:rsidRPr="00E7018F">
              <w:rPr>
                <w:rFonts w:ascii="ＭＳ Ｐゴシック" w:eastAsia="ＭＳ Ｐゴシック" w:hAnsi="ＭＳ Ｐゴシック" w:hint="eastAsia"/>
                <w:w w:val="77"/>
                <w:sz w:val="20"/>
              </w:rPr>
              <w:t>約614.8</w:t>
            </w:r>
          </w:p>
        </w:tc>
        <w:tc>
          <w:tcPr>
            <w:tcW w:w="969" w:type="dxa"/>
          </w:tcPr>
          <w:p w:rsidR="00314DC3" w:rsidRDefault="00BD1D51"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連携</w:t>
            </w:r>
          </w:p>
        </w:tc>
      </w:tr>
      <w:tr w:rsidR="000A463E" w:rsidTr="009A02D3">
        <w:tc>
          <w:tcPr>
            <w:tcW w:w="968" w:type="dxa"/>
          </w:tcPr>
          <w:p w:rsidR="000A463E" w:rsidRDefault="003513D4" w:rsidP="009A02D3">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３?/一般的</w:t>
            </w:r>
          </w:p>
        </w:tc>
        <w:tc>
          <w:tcPr>
            <w:tcW w:w="968" w:type="dxa"/>
          </w:tcPr>
          <w:p w:rsidR="000A463E" w:rsidRDefault="003513D4" w:rsidP="009A02D3">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連携</w:t>
            </w:r>
          </w:p>
        </w:tc>
        <w:tc>
          <w:tcPr>
            <w:tcW w:w="968" w:type="dxa"/>
          </w:tcPr>
          <w:p w:rsidR="000A463E" w:rsidRDefault="003513D4" w:rsidP="00BD1D51">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w:t>
            </w:r>
          </w:p>
        </w:tc>
        <w:tc>
          <w:tcPr>
            <w:tcW w:w="969" w:type="dxa"/>
          </w:tcPr>
          <w:p w:rsidR="000A463E" w:rsidRDefault="003513D4" w:rsidP="009A02D3">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連携/研究</w:t>
            </w:r>
          </w:p>
        </w:tc>
      </w:tr>
      <w:tr w:rsidR="00E94107" w:rsidTr="009A02D3">
        <w:tc>
          <w:tcPr>
            <w:tcW w:w="968" w:type="dxa"/>
          </w:tcPr>
          <w:p w:rsidR="00E94107" w:rsidRDefault="00676F00" w:rsidP="00676F00">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w w:val="77"/>
                <w:sz w:val="20"/>
              </w:rPr>
              <w:t>アセ責務一</w:t>
            </w:r>
          </w:p>
        </w:tc>
        <w:tc>
          <w:tcPr>
            <w:tcW w:w="968" w:type="dxa"/>
          </w:tcPr>
          <w:p w:rsidR="00E94107" w:rsidRDefault="00676F00" w:rsidP="0028751E">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心理</w:t>
            </w:r>
          </w:p>
        </w:tc>
        <w:tc>
          <w:tcPr>
            <w:tcW w:w="968" w:type="dxa"/>
          </w:tcPr>
          <w:p w:rsidR="00E94107" w:rsidRDefault="00E94107" w:rsidP="0028751E">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w:t>
            </w:r>
          </w:p>
        </w:tc>
        <w:tc>
          <w:tcPr>
            <w:tcW w:w="969" w:type="dxa"/>
          </w:tcPr>
          <w:p w:rsidR="00E94107" w:rsidRDefault="00676F00" w:rsidP="009A02D3">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w w:val="77"/>
                <w:sz w:val="20"/>
              </w:rPr>
              <w:t>役割分担</w:t>
            </w:r>
          </w:p>
        </w:tc>
      </w:tr>
    </w:tbl>
    <w:p w:rsidR="00314DC3" w:rsidRDefault="00314DC3" w:rsidP="00700BC0">
      <w:pPr>
        <w:spacing w:line="180" w:lineRule="exact"/>
        <w:rPr>
          <w:rFonts w:ascii="ＭＳ Ｐゴシック" w:eastAsia="ＭＳ Ｐゴシック" w:hAnsi="ＭＳ Ｐゴシック"/>
          <w:w w:val="77"/>
          <w:sz w:val="20"/>
        </w:rPr>
      </w:pPr>
    </w:p>
    <w:tbl>
      <w:tblPr>
        <w:tblStyle w:val="a7"/>
        <w:tblW w:w="0" w:type="auto"/>
        <w:tblLook w:val="04A0" w:firstRow="1" w:lastRow="0" w:firstColumn="1" w:lastColumn="0" w:noHBand="0" w:noVBand="1"/>
      </w:tblPr>
      <w:tblGrid>
        <w:gridCol w:w="968"/>
        <w:gridCol w:w="2906"/>
      </w:tblGrid>
      <w:tr w:rsidR="007A47CC" w:rsidTr="009A02D3">
        <w:tc>
          <w:tcPr>
            <w:tcW w:w="968" w:type="dxa"/>
          </w:tcPr>
          <w:p w:rsidR="007A47CC" w:rsidRDefault="007A47CC" w:rsidP="001057D5">
            <w:pPr>
              <w:spacing w:line="180" w:lineRule="exact"/>
              <w:jc w:val="center"/>
              <w:rPr>
                <w:rFonts w:ascii="ＭＳ Ｐゴシック" w:eastAsia="ＭＳ Ｐゴシック" w:hAnsi="ＭＳ Ｐゴシック"/>
                <w:w w:val="77"/>
                <w:sz w:val="20"/>
              </w:rPr>
            </w:pPr>
          </w:p>
        </w:tc>
        <w:tc>
          <w:tcPr>
            <w:tcW w:w="2906" w:type="dxa"/>
          </w:tcPr>
          <w:p w:rsidR="007A47CC" w:rsidRDefault="003374B3" w:rsidP="001057D5">
            <w:pPr>
              <w:spacing w:line="180" w:lineRule="exact"/>
              <w:jc w:val="center"/>
              <w:rPr>
                <w:rFonts w:ascii="ＭＳ Ｐゴシック" w:eastAsia="ＭＳ Ｐゴシック" w:hAnsi="ＭＳ Ｐゴシック"/>
                <w:w w:val="77"/>
                <w:sz w:val="20"/>
              </w:rPr>
            </w:pPr>
            <w:r>
              <w:rPr>
                <w:rFonts w:ascii="ＭＳ Ｐゴシック" w:eastAsia="ＭＳ Ｐゴシック" w:hAnsi="ＭＳ Ｐゴシック"/>
                <w:w w:val="77"/>
                <w:sz w:val="20"/>
              </w:rPr>
              <w:t>覚え方</w:t>
            </w:r>
          </w:p>
        </w:tc>
      </w:tr>
      <w:tr w:rsidR="007A47CC" w:rsidTr="009A02D3">
        <w:tc>
          <w:tcPr>
            <w:tcW w:w="968" w:type="dxa"/>
          </w:tcPr>
          <w:p w:rsidR="007A47CC" w:rsidRDefault="007A47CC" w:rsidP="009A02D3">
            <w:pPr>
              <w:spacing w:line="180" w:lineRule="exact"/>
              <w:rPr>
                <w:rFonts w:ascii="ＭＳ Ｐゴシック" w:eastAsia="ＭＳ Ｐゴシック" w:hAnsi="ＭＳ Ｐゴシック"/>
                <w:w w:val="77"/>
                <w:sz w:val="20"/>
              </w:rPr>
            </w:pP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マインドが</w:t>
            </w:r>
            <w:r w:rsidRPr="003374B3">
              <w:rPr>
                <w:rFonts w:ascii="ＭＳ Ｐゴシック" w:eastAsia="ＭＳ Ｐゴシック" w:hAnsi="ＭＳ Ｐゴシック"/>
                <w:w w:val="77"/>
                <w:sz w:val="20"/>
                <w:bdr w:val="single" w:sz="4" w:space="0" w:color="auto"/>
              </w:rPr>
              <w:t>アセ</w:t>
            </w:r>
            <w:r>
              <w:rPr>
                <w:rFonts w:ascii="ＭＳ Ｐゴシック" w:eastAsia="ＭＳ Ｐゴシック" w:hAnsi="ＭＳ Ｐゴシック"/>
                <w:w w:val="77"/>
                <w:sz w:val="20"/>
              </w:rPr>
              <w:t>スメントは解決が</w:t>
            </w:r>
            <w:r w:rsidRPr="003374B3">
              <w:rPr>
                <w:rFonts w:ascii="ＭＳ Ｐゴシック" w:eastAsia="ＭＳ Ｐゴシック" w:hAnsi="ＭＳ Ｐゴシック"/>
                <w:w w:val="77"/>
                <w:sz w:val="20"/>
                <w:bdr w:val="single" w:sz="4" w:space="0" w:color="auto"/>
              </w:rPr>
              <w:t>連</w:t>
            </w:r>
            <w:r>
              <w:rPr>
                <w:rFonts w:ascii="ＭＳ Ｐゴシック" w:eastAsia="ＭＳ Ｐゴシック" w:hAnsi="ＭＳ Ｐゴシック"/>
                <w:w w:val="77"/>
                <w:sz w:val="20"/>
              </w:rPr>
              <w:t>携</w:t>
            </w:r>
          </w:p>
        </w:tc>
      </w:tr>
      <w:tr w:rsidR="007A47CC" w:rsidTr="009A02D3">
        <w:tc>
          <w:tcPr>
            <w:tcW w:w="968" w:type="dxa"/>
          </w:tcPr>
          <w:p w:rsidR="007A47CC" w:rsidRDefault="007A47CC" w:rsidP="009A02D3">
            <w:pPr>
              <w:spacing w:line="180" w:lineRule="exact"/>
              <w:rPr>
                <w:rFonts w:ascii="ＭＳ Ｐゴシック" w:eastAsia="ＭＳ Ｐゴシック" w:hAnsi="ＭＳ Ｐゴシック"/>
                <w:w w:val="77"/>
                <w:sz w:val="20"/>
              </w:rPr>
            </w:pP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解決が連携は６メンが</w:t>
            </w:r>
            <w:r w:rsidRPr="003374B3">
              <w:rPr>
                <w:rFonts w:ascii="ＭＳ Ｐゴシック" w:eastAsia="ＭＳ Ｐゴシック" w:hAnsi="ＭＳ Ｐゴシック"/>
                <w:w w:val="77"/>
                <w:sz w:val="20"/>
                <w:bdr w:val="single" w:sz="4" w:space="0" w:color="auto"/>
              </w:rPr>
              <w:t>心</w:t>
            </w:r>
            <w:r>
              <w:rPr>
                <w:rFonts w:ascii="ＭＳ Ｐゴシック" w:eastAsia="ＭＳ Ｐゴシック" w:hAnsi="ＭＳ Ｐゴシック"/>
                <w:w w:val="77"/>
                <w:sz w:val="20"/>
              </w:rPr>
              <w:t>理的安全性</w:t>
            </w:r>
          </w:p>
        </w:tc>
      </w:tr>
      <w:tr w:rsidR="007A47CC" w:rsidTr="009A02D3">
        <w:tc>
          <w:tcPr>
            <w:tcW w:w="968" w:type="dxa"/>
          </w:tcPr>
          <w:p w:rsidR="007A47CC" w:rsidRDefault="007A47CC" w:rsidP="009A02D3">
            <w:pPr>
              <w:spacing w:line="180" w:lineRule="exact"/>
              <w:rPr>
                <w:rFonts w:ascii="ＭＳ Ｐゴシック" w:eastAsia="ＭＳ Ｐゴシック" w:hAnsi="ＭＳ Ｐゴシック"/>
                <w:w w:val="77"/>
                <w:sz w:val="20"/>
              </w:rPr>
            </w:pP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＝アセれんし</w:t>
            </w:r>
          </w:p>
        </w:tc>
      </w:tr>
      <w:tr w:rsidR="007A47CC" w:rsidTr="009A02D3">
        <w:tc>
          <w:tcPr>
            <w:tcW w:w="968" w:type="dxa"/>
          </w:tcPr>
          <w:p w:rsidR="007A47CC" w:rsidRDefault="007A47CC" w:rsidP="009A02D3">
            <w:pPr>
              <w:spacing w:line="180" w:lineRule="exact"/>
              <w:rPr>
                <w:rFonts w:ascii="ＭＳ Ｐゴシック" w:eastAsia="ＭＳ Ｐゴシック" w:hAnsi="ＭＳ Ｐゴシック"/>
                <w:w w:val="77"/>
                <w:sz w:val="20"/>
              </w:rPr>
            </w:pPr>
          </w:p>
        </w:tc>
        <w:tc>
          <w:tcPr>
            <w:tcW w:w="2906" w:type="dxa"/>
          </w:tcPr>
          <w:p w:rsidR="007A47CC" w:rsidRDefault="003374B3" w:rsidP="009A02D3">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＝YYワイワイして　汗の連携で心を掴む</w:t>
            </w:r>
          </w:p>
        </w:tc>
      </w:tr>
      <w:tr w:rsidR="007A47CC" w:rsidTr="009A02D3">
        <w:tc>
          <w:tcPr>
            <w:tcW w:w="968" w:type="dxa"/>
          </w:tcPr>
          <w:p w:rsidR="007A47CC" w:rsidRDefault="007A47CC" w:rsidP="009A02D3">
            <w:pPr>
              <w:spacing w:line="180" w:lineRule="exact"/>
              <w:rPr>
                <w:rFonts w:ascii="ＭＳ Ｐゴシック" w:eastAsia="ＭＳ Ｐゴシック" w:hAnsi="ＭＳ Ｐゴシック"/>
                <w:w w:val="77"/>
                <w:sz w:val="20"/>
              </w:rPr>
            </w:pPr>
          </w:p>
        </w:tc>
        <w:tc>
          <w:tcPr>
            <w:tcW w:w="2906" w:type="dxa"/>
          </w:tcPr>
          <w:p w:rsidR="007A47CC" w:rsidRDefault="007A47CC" w:rsidP="003374B3">
            <w:pPr>
              <w:spacing w:line="180" w:lineRule="exact"/>
              <w:rPr>
                <w:rFonts w:ascii="ＭＳ Ｐゴシック" w:eastAsia="ＭＳ Ｐゴシック" w:hAnsi="ＭＳ Ｐゴシック"/>
                <w:w w:val="77"/>
                <w:sz w:val="20"/>
              </w:rPr>
            </w:pPr>
          </w:p>
        </w:tc>
      </w:tr>
      <w:tr w:rsidR="007A47CC" w:rsidTr="009A02D3">
        <w:tc>
          <w:tcPr>
            <w:tcW w:w="968" w:type="dxa"/>
          </w:tcPr>
          <w:p w:rsidR="007A47CC" w:rsidRDefault="007A47CC" w:rsidP="009A02D3">
            <w:pPr>
              <w:spacing w:line="180" w:lineRule="exact"/>
              <w:rPr>
                <w:rFonts w:ascii="ＭＳ Ｐゴシック" w:eastAsia="ＭＳ Ｐゴシック" w:hAnsi="ＭＳ Ｐゴシック"/>
                <w:w w:val="77"/>
                <w:sz w:val="20"/>
              </w:rPr>
            </w:pPr>
          </w:p>
        </w:tc>
        <w:tc>
          <w:tcPr>
            <w:tcW w:w="2906" w:type="dxa"/>
          </w:tcPr>
          <w:p w:rsidR="007A47CC" w:rsidRDefault="007A47CC" w:rsidP="009A02D3">
            <w:pPr>
              <w:spacing w:line="180" w:lineRule="exact"/>
              <w:rPr>
                <w:rFonts w:ascii="ＭＳ Ｐゴシック" w:eastAsia="ＭＳ Ｐゴシック" w:hAnsi="ＭＳ Ｐゴシック"/>
                <w:w w:val="77"/>
                <w:sz w:val="20"/>
              </w:rPr>
            </w:pPr>
          </w:p>
        </w:tc>
      </w:tr>
      <w:tr w:rsidR="007A47CC" w:rsidTr="009A02D3">
        <w:tc>
          <w:tcPr>
            <w:tcW w:w="968" w:type="dxa"/>
          </w:tcPr>
          <w:p w:rsidR="007A47CC" w:rsidRDefault="007A47CC" w:rsidP="009A02D3">
            <w:pPr>
              <w:spacing w:line="180" w:lineRule="exact"/>
              <w:rPr>
                <w:rFonts w:ascii="ＭＳ Ｐゴシック" w:eastAsia="ＭＳ Ｐゴシック" w:hAnsi="ＭＳ Ｐゴシック"/>
                <w:w w:val="77"/>
                <w:sz w:val="20"/>
              </w:rPr>
            </w:pPr>
          </w:p>
        </w:tc>
        <w:tc>
          <w:tcPr>
            <w:tcW w:w="2906" w:type="dxa"/>
          </w:tcPr>
          <w:p w:rsidR="007A47CC" w:rsidRDefault="007A47CC" w:rsidP="009A02D3">
            <w:pPr>
              <w:spacing w:line="180" w:lineRule="exact"/>
              <w:rPr>
                <w:rFonts w:ascii="ＭＳ Ｐゴシック" w:eastAsia="ＭＳ Ｐゴシック" w:hAnsi="ＭＳ Ｐゴシック"/>
                <w:w w:val="77"/>
                <w:sz w:val="20"/>
              </w:rPr>
            </w:pPr>
          </w:p>
        </w:tc>
      </w:tr>
      <w:tr w:rsidR="007A47CC" w:rsidTr="009A02D3">
        <w:tc>
          <w:tcPr>
            <w:tcW w:w="968" w:type="dxa"/>
          </w:tcPr>
          <w:p w:rsidR="007A47CC" w:rsidRDefault="007A47CC" w:rsidP="009A02D3">
            <w:pPr>
              <w:spacing w:line="180" w:lineRule="exact"/>
              <w:rPr>
                <w:rFonts w:ascii="ＭＳ Ｐゴシック" w:eastAsia="ＭＳ Ｐゴシック" w:hAnsi="ＭＳ Ｐゴシック"/>
                <w:w w:val="77"/>
                <w:sz w:val="20"/>
              </w:rPr>
            </w:pPr>
          </w:p>
        </w:tc>
        <w:tc>
          <w:tcPr>
            <w:tcW w:w="2906" w:type="dxa"/>
          </w:tcPr>
          <w:p w:rsidR="007A47CC" w:rsidRDefault="007A47CC" w:rsidP="009A02D3">
            <w:pPr>
              <w:spacing w:line="180" w:lineRule="exact"/>
              <w:rPr>
                <w:rFonts w:ascii="ＭＳ Ｐゴシック" w:eastAsia="ＭＳ Ｐゴシック" w:hAnsi="ＭＳ Ｐゴシック"/>
                <w:w w:val="77"/>
                <w:sz w:val="20"/>
              </w:rPr>
            </w:pPr>
          </w:p>
        </w:tc>
      </w:tr>
      <w:tr w:rsidR="000A463E" w:rsidTr="009A02D3">
        <w:tc>
          <w:tcPr>
            <w:tcW w:w="968" w:type="dxa"/>
          </w:tcPr>
          <w:p w:rsidR="000A463E" w:rsidRDefault="000A463E" w:rsidP="009A02D3">
            <w:pPr>
              <w:spacing w:line="180" w:lineRule="exact"/>
              <w:rPr>
                <w:rFonts w:ascii="ＭＳ Ｐゴシック" w:eastAsia="ＭＳ Ｐゴシック" w:hAnsi="ＭＳ Ｐゴシック"/>
                <w:w w:val="77"/>
                <w:sz w:val="20"/>
              </w:rPr>
            </w:pPr>
          </w:p>
        </w:tc>
        <w:tc>
          <w:tcPr>
            <w:tcW w:w="2906" w:type="dxa"/>
          </w:tcPr>
          <w:p w:rsidR="000A463E" w:rsidRDefault="000A463E" w:rsidP="009A02D3">
            <w:pPr>
              <w:spacing w:line="180" w:lineRule="exact"/>
              <w:rPr>
                <w:rFonts w:ascii="ＭＳ Ｐゴシック" w:eastAsia="ＭＳ Ｐゴシック" w:hAnsi="ＭＳ Ｐゴシック"/>
                <w:w w:val="77"/>
                <w:sz w:val="20"/>
              </w:rPr>
            </w:pPr>
          </w:p>
        </w:tc>
      </w:tr>
      <w:tr w:rsidR="00D90776" w:rsidTr="009A02D3">
        <w:tc>
          <w:tcPr>
            <w:tcW w:w="968" w:type="dxa"/>
          </w:tcPr>
          <w:p w:rsidR="00D90776" w:rsidRDefault="00D90776" w:rsidP="009A02D3">
            <w:pPr>
              <w:spacing w:line="180" w:lineRule="exact"/>
              <w:rPr>
                <w:rFonts w:ascii="ＭＳ Ｐゴシック" w:eastAsia="ＭＳ Ｐゴシック" w:hAnsi="ＭＳ Ｐゴシック"/>
                <w:w w:val="77"/>
                <w:sz w:val="20"/>
              </w:rPr>
            </w:pPr>
          </w:p>
        </w:tc>
        <w:tc>
          <w:tcPr>
            <w:tcW w:w="2906" w:type="dxa"/>
          </w:tcPr>
          <w:p w:rsidR="00D90776" w:rsidRDefault="00D90776" w:rsidP="009A02D3">
            <w:pPr>
              <w:spacing w:line="180" w:lineRule="exact"/>
              <w:rPr>
                <w:rFonts w:ascii="ＭＳ Ｐゴシック" w:eastAsia="ＭＳ Ｐゴシック" w:hAnsi="ＭＳ Ｐゴシック"/>
                <w:w w:val="77"/>
                <w:sz w:val="20"/>
              </w:rPr>
            </w:pPr>
          </w:p>
        </w:tc>
      </w:tr>
    </w:tbl>
    <w:p w:rsidR="007A47CC" w:rsidRDefault="007A47CC" w:rsidP="00700BC0">
      <w:pPr>
        <w:spacing w:line="180" w:lineRule="exact"/>
        <w:rPr>
          <w:rFonts w:ascii="ＭＳ Ｐゴシック" w:eastAsia="ＭＳ Ｐゴシック" w:hAnsi="ＭＳ Ｐゴシック"/>
          <w:w w:val="77"/>
          <w:sz w:val="20"/>
        </w:rPr>
      </w:pPr>
    </w:p>
    <w:p w:rsidR="007A47CC" w:rsidRPr="00700BC0" w:rsidRDefault="007A47CC" w:rsidP="007A47CC">
      <w:pPr>
        <w:spacing w:line="180" w:lineRule="exact"/>
        <w:rPr>
          <w:rFonts w:ascii="ＭＳ Ｐゴシック" w:eastAsia="ＭＳ Ｐゴシック" w:hAnsi="ＭＳ Ｐゴシック"/>
          <w:w w:val="77"/>
          <w:sz w:val="20"/>
        </w:rPr>
      </w:pPr>
    </w:p>
    <w:p w:rsidR="007A47CC" w:rsidRDefault="00931096" w:rsidP="007A47CC">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本番の</w:t>
      </w:r>
      <w:r w:rsidR="00D90776">
        <w:rPr>
          <w:rFonts w:ascii="ＭＳ Ｐゴシック" w:eastAsia="ＭＳ Ｐゴシック" w:hAnsi="ＭＳ Ｐゴシック" w:hint="eastAsia"/>
          <w:w w:val="77"/>
          <w:sz w:val="20"/>
        </w:rPr>
        <w:t>留意点</w:t>
      </w:r>
    </w:p>
    <w:p w:rsidR="00D90776" w:rsidRPr="00700BC0" w:rsidRDefault="00D90776" w:rsidP="007A47CC">
      <w:pPr>
        <w:spacing w:line="180" w:lineRule="exact"/>
        <w:rPr>
          <w:rFonts w:ascii="ＭＳ Ｐゴシック" w:eastAsia="ＭＳ Ｐゴシック" w:hAnsi="ＭＳ Ｐゴシック"/>
          <w:w w:val="77"/>
          <w:sz w:val="20"/>
        </w:rPr>
      </w:pPr>
    </w:p>
    <w:p w:rsidR="007A47CC" w:rsidRPr="00D90776" w:rsidRDefault="00D90776" w:rsidP="007A47CC">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まず、</w:t>
      </w:r>
      <w:r w:rsidRPr="00B1278C">
        <w:rPr>
          <w:rFonts w:ascii="ＭＳ Ｐゴシック" w:eastAsia="ＭＳ Ｐゴシック" w:hAnsi="ＭＳ Ｐゴシック" w:hint="eastAsia"/>
          <w:w w:val="77"/>
          <w:sz w:val="20"/>
        </w:rPr>
        <w:t>よていってさ、たしか以前から毎回スカスカだっけ</w:t>
      </w:r>
      <w:r>
        <w:rPr>
          <w:rFonts w:ascii="ＭＳ Ｐゴシック" w:eastAsia="ＭＳ Ｐゴシック" w:hAnsi="ＭＳ Ｐゴシック" w:hint="eastAsia"/>
          <w:w w:val="77"/>
          <w:sz w:val="20"/>
        </w:rPr>
        <w:t>をまとめる。</w:t>
      </w:r>
    </w:p>
    <w:p w:rsidR="007A47CC" w:rsidRPr="00700BC0" w:rsidRDefault="00D90776" w:rsidP="007A47CC">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hint="eastAsia"/>
          <w:w w:val="77"/>
          <w:sz w:val="20"/>
        </w:rPr>
        <w:t>つぎに、</w:t>
      </w:r>
      <w:r w:rsidR="007A47CC" w:rsidRPr="00700BC0">
        <w:rPr>
          <w:rFonts w:ascii="ＭＳ Ｐゴシック" w:eastAsia="ＭＳ Ｐゴシック" w:hAnsi="ＭＳ Ｐゴシック" w:hint="eastAsia"/>
          <w:w w:val="77"/>
          <w:sz w:val="20"/>
        </w:rPr>
        <w:t>果たして、～だろうか。←これを常に見ながら以後の文を作っていくこと。</w:t>
      </w:r>
    </w:p>
    <w:p w:rsidR="00C25C68" w:rsidRDefault="00C25C68" w:rsidP="00C25C68">
      <w:pPr>
        <w:spacing w:line="180" w:lineRule="exact"/>
        <w:rPr>
          <w:rFonts w:ascii="ＭＳ Ｐゴシック" w:eastAsia="ＭＳ Ｐゴシック" w:hAnsi="ＭＳ Ｐゴシック"/>
          <w:w w:val="77"/>
          <w:sz w:val="20"/>
        </w:rPr>
      </w:pPr>
    </w:p>
    <w:p w:rsidR="00C25C68" w:rsidRPr="00700BC0" w:rsidRDefault="00C25C68" w:rsidP="00C25C68">
      <w:pPr>
        <w:spacing w:line="180" w:lineRule="exact"/>
        <w:rPr>
          <w:rFonts w:ascii="ＭＳ Ｐゴシック" w:eastAsia="ＭＳ Ｐゴシック" w:hAnsi="ＭＳ Ｐゴシック"/>
          <w:w w:val="77"/>
          <w:sz w:val="20"/>
        </w:rPr>
      </w:pPr>
      <w:r w:rsidRPr="00700BC0">
        <w:rPr>
          <w:rFonts w:ascii="ＭＳ Ｐゴシック" w:eastAsia="ＭＳ Ｐゴシック" w:hAnsi="ＭＳ Ｐゴシック" w:hint="eastAsia"/>
          <w:w w:val="77"/>
          <w:sz w:val="20"/>
        </w:rPr>
        <w:t>その他</w:t>
      </w:r>
    </w:p>
    <w:p w:rsidR="007A47CC" w:rsidRDefault="007A47CC" w:rsidP="00700BC0">
      <w:pPr>
        <w:spacing w:line="180" w:lineRule="exact"/>
        <w:rPr>
          <w:rFonts w:ascii="ＭＳ Ｐゴシック" w:eastAsia="ＭＳ Ｐゴシック" w:hAnsi="ＭＳ Ｐゴシック" w:hint="eastAsia"/>
          <w:w w:val="77"/>
          <w:sz w:val="20"/>
        </w:rPr>
      </w:pPr>
    </w:p>
    <w:p w:rsidR="00D90776" w:rsidRDefault="00931096" w:rsidP="00700BC0">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対応状況</w:t>
      </w:r>
      <w:r w:rsidR="00C25C68">
        <w:rPr>
          <w:rFonts w:ascii="ＭＳ Ｐゴシック" w:eastAsia="ＭＳ Ｐゴシック" w:hAnsi="ＭＳ Ｐゴシック" w:hint="eastAsia"/>
          <w:w w:val="77"/>
          <w:sz w:val="20"/>
        </w:rPr>
        <w:t>：</w:t>
      </w:r>
      <w:r w:rsidR="00467D22">
        <w:rPr>
          <w:rFonts w:ascii="ＭＳ Ｐゴシック" w:eastAsia="ＭＳ Ｐゴシック" w:hAnsi="ＭＳ Ｐゴシック" w:hint="eastAsia"/>
          <w:w w:val="77"/>
          <w:sz w:val="20"/>
        </w:rPr>
        <w:t>〇小論文あり</w:t>
      </w:r>
      <w:r w:rsidR="006B714E">
        <w:rPr>
          <w:rFonts w:ascii="ＭＳ Ｐゴシック" w:eastAsia="ＭＳ Ｐゴシック" w:hAnsi="ＭＳ Ｐゴシック" w:hint="eastAsia"/>
          <w:w w:val="77"/>
          <w:sz w:val="20"/>
        </w:rPr>
        <w:t xml:space="preserve">　△論考あり</w:t>
      </w:r>
      <w:r w:rsidR="006B714E">
        <w:rPr>
          <w:rFonts w:ascii="ＭＳ Ｐゴシック" w:eastAsia="ＭＳ Ｐゴシック" w:hAnsi="ＭＳ Ｐゴシック" w:hint="eastAsia"/>
          <w:w w:val="77"/>
          <w:sz w:val="20"/>
        </w:rPr>
        <w:t xml:space="preserve">　×なし　※なしOK</w:t>
      </w:r>
    </w:p>
    <w:p w:rsidR="00D90776" w:rsidRDefault="00931096" w:rsidP="00700BC0">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１</w:t>
      </w:r>
      <w:r w:rsidR="00467D22">
        <w:rPr>
          <w:rFonts w:ascii="ＭＳ Ｐゴシック" w:eastAsia="ＭＳ Ｐゴシック" w:hAnsi="ＭＳ Ｐゴシック" w:hint="eastAsia"/>
          <w:w w:val="77"/>
          <w:sz w:val="20"/>
        </w:rPr>
        <w:t>△，</w:t>
      </w:r>
    </w:p>
    <w:p w:rsidR="00D90776" w:rsidRDefault="00931096" w:rsidP="00700BC0">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２</w:t>
      </w:r>
      <w:r w:rsidR="00467D22">
        <w:rPr>
          <w:rFonts w:ascii="ＭＳ Ｐゴシック" w:eastAsia="ＭＳ Ｐゴシック" w:hAnsi="ＭＳ Ｐゴシック" w:hint="eastAsia"/>
          <w:w w:val="77"/>
          <w:sz w:val="20"/>
        </w:rPr>
        <w:t>―１</w:t>
      </w:r>
      <w:r w:rsidR="00C10E97">
        <w:rPr>
          <w:rFonts w:ascii="ＭＳ Ｐゴシック" w:eastAsia="ＭＳ Ｐゴシック" w:hAnsi="ＭＳ Ｐゴシック" w:hint="eastAsia"/>
          <w:w w:val="77"/>
          <w:sz w:val="20"/>
        </w:rPr>
        <w:t>※</w:t>
      </w:r>
      <w:r w:rsidR="00467D22">
        <w:rPr>
          <w:rFonts w:ascii="ＭＳ Ｐゴシック" w:eastAsia="ＭＳ Ｐゴシック" w:hAnsi="ＭＳ Ｐゴシック" w:hint="eastAsia"/>
          <w:w w:val="77"/>
          <w:sz w:val="20"/>
        </w:rPr>
        <w:t>，２</w:t>
      </w:r>
      <w:r w:rsidR="00C10E97">
        <w:rPr>
          <w:rFonts w:ascii="ＭＳ Ｐゴシック" w:eastAsia="ＭＳ Ｐゴシック" w:hAnsi="ＭＳ Ｐゴシック" w:hint="eastAsia"/>
          <w:w w:val="77"/>
          <w:sz w:val="20"/>
        </w:rPr>
        <w:t>※</w:t>
      </w:r>
      <w:r w:rsidR="00467D22">
        <w:rPr>
          <w:rFonts w:ascii="ＭＳ Ｐゴシック" w:eastAsia="ＭＳ Ｐゴシック" w:hAnsi="ＭＳ Ｐゴシック" w:hint="eastAsia"/>
          <w:w w:val="77"/>
          <w:sz w:val="20"/>
        </w:rPr>
        <w:t>，３</w:t>
      </w:r>
      <w:r w:rsidR="00C10E97">
        <w:rPr>
          <w:rFonts w:ascii="ＭＳ Ｐゴシック" w:eastAsia="ＭＳ Ｐゴシック" w:hAnsi="ＭＳ Ｐゴシック" w:hint="eastAsia"/>
          <w:w w:val="77"/>
          <w:sz w:val="20"/>
        </w:rPr>
        <w:t>△</w:t>
      </w:r>
      <w:r w:rsidR="00467D22">
        <w:rPr>
          <w:rFonts w:ascii="ＭＳ Ｐゴシック" w:eastAsia="ＭＳ Ｐゴシック" w:hAnsi="ＭＳ Ｐゴシック" w:hint="eastAsia"/>
          <w:w w:val="77"/>
          <w:sz w:val="20"/>
        </w:rPr>
        <w:t>，</w:t>
      </w:r>
    </w:p>
    <w:p w:rsidR="00D90776" w:rsidRDefault="00931096" w:rsidP="00700BC0">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３</w:t>
      </w:r>
      <w:r w:rsidR="00467D22">
        <w:rPr>
          <w:rFonts w:ascii="ＭＳ Ｐゴシック" w:eastAsia="ＭＳ Ｐゴシック" w:hAnsi="ＭＳ Ｐゴシック" w:hint="eastAsia"/>
          <w:w w:val="77"/>
          <w:sz w:val="20"/>
        </w:rPr>
        <w:t>―１〇，２</w:t>
      </w:r>
      <w:r w:rsidR="00467D22">
        <w:rPr>
          <w:rFonts w:ascii="ＭＳ Ｐゴシック" w:eastAsia="ＭＳ Ｐゴシック" w:hAnsi="ＭＳ Ｐゴシック" w:hint="eastAsia"/>
          <w:w w:val="77"/>
          <w:sz w:val="20"/>
        </w:rPr>
        <w:t>◎</w:t>
      </w:r>
      <w:r w:rsidR="00467D22">
        <w:rPr>
          <w:rFonts w:ascii="ＭＳ Ｐゴシック" w:eastAsia="ＭＳ Ｐゴシック" w:hAnsi="ＭＳ Ｐゴシック" w:hint="eastAsia"/>
          <w:w w:val="77"/>
          <w:sz w:val="20"/>
        </w:rPr>
        <w:t>，３〇，４〇，</w:t>
      </w:r>
      <w:r w:rsidR="00467D22">
        <w:rPr>
          <w:rFonts w:ascii="ＭＳ Ｐゴシック" w:eastAsia="ＭＳ Ｐゴシック" w:hAnsi="ＭＳ Ｐゴシック" w:hint="eastAsia"/>
          <w:w w:val="77"/>
          <w:sz w:val="20"/>
        </w:rPr>
        <w:t>5</w:t>
      </w:r>
      <w:r w:rsidR="00467D22">
        <w:rPr>
          <w:rFonts w:ascii="ＭＳ Ｐゴシック" w:eastAsia="ＭＳ Ｐゴシック" w:hAnsi="ＭＳ Ｐゴシック" w:hint="eastAsia"/>
          <w:w w:val="77"/>
          <w:sz w:val="20"/>
        </w:rPr>
        <w:t>〇</w:t>
      </w:r>
      <w:r w:rsidR="00467D22">
        <w:rPr>
          <w:rFonts w:ascii="ＭＳ Ｐゴシック" w:eastAsia="ＭＳ Ｐゴシック" w:hAnsi="ＭＳ Ｐゴシック" w:hint="eastAsia"/>
          <w:w w:val="77"/>
          <w:sz w:val="20"/>
        </w:rPr>
        <w:t>，</w:t>
      </w:r>
    </w:p>
    <w:p w:rsidR="00D90776" w:rsidRDefault="00931096" w:rsidP="00700BC0">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４</w:t>
      </w:r>
      <w:r w:rsidR="00467D22">
        <w:rPr>
          <w:rFonts w:ascii="ＭＳ Ｐゴシック" w:eastAsia="ＭＳ Ｐゴシック" w:hAnsi="ＭＳ Ｐゴシック" w:hint="eastAsia"/>
          <w:w w:val="77"/>
          <w:sz w:val="20"/>
        </w:rPr>
        <w:t>―１</w:t>
      </w:r>
      <w:r w:rsidR="00467D22">
        <w:rPr>
          <w:rFonts w:ascii="ＭＳ Ｐゴシック" w:eastAsia="ＭＳ Ｐゴシック" w:hAnsi="ＭＳ Ｐゴシック" w:hint="eastAsia"/>
          <w:w w:val="77"/>
          <w:sz w:val="20"/>
        </w:rPr>
        <w:t>◎</w:t>
      </w:r>
      <w:r w:rsidR="00467D22">
        <w:rPr>
          <w:rFonts w:ascii="ＭＳ Ｐゴシック" w:eastAsia="ＭＳ Ｐゴシック" w:hAnsi="ＭＳ Ｐゴシック" w:hint="eastAsia"/>
          <w:w w:val="77"/>
          <w:sz w:val="20"/>
        </w:rPr>
        <w:t>，２</w:t>
      </w:r>
      <w:r w:rsidR="00C25C68">
        <w:rPr>
          <w:rFonts w:ascii="ＭＳ Ｐゴシック" w:eastAsia="ＭＳ Ｐゴシック" w:hAnsi="ＭＳ Ｐゴシック" w:hint="eastAsia"/>
          <w:w w:val="77"/>
          <w:sz w:val="20"/>
        </w:rPr>
        <w:t>△</w:t>
      </w:r>
      <w:r w:rsidR="00467D22">
        <w:rPr>
          <w:rFonts w:ascii="ＭＳ Ｐゴシック" w:eastAsia="ＭＳ Ｐゴシック" w:hAnsi="ＭＳ Ｐゴシック" w:hint="eastAsia"/>
          <w:w w:val="77"/>
          <w:sz w:val="20"/>
        </w:rPr>
        <w:t>，３</w:t>
      </w:r>
      <w:r w:rsidR="00C25C68">
        <w:rPr>
          <w:rFonts w:ascii="ＭＳ Ｐゴシック" w:eastAsia="ＭＳ Ｐゴシック" w:hAnsi="ＭＳ Ｐゴシック" w:hint="eastAsia"/>
          <w:w w:val="77"/>
          <w:sz w:val="20"/>
        </w:rPr>
        <w:t>△</w:t>
      </w:r>
      <w:r w:rsidR="00467D22">
        <w:rPr>
          <w:rFonts w:ascii="ＭＳ Ｐゴシック" w:eastAsia="ＭＳ Ｐゴシック" w:hAnsi="ＭＳ Ｐゴシック" w:hint="eastAsia"/>
          <w:w w:val="77"/>
          <w:sz w:val="20"/>
        </w:rPr>
        <w:t>，４〇，</w:t>
      </w:r>
    </w:p>
    <w:p w:rsidR="00931096" w:rsidRDefault="00931096" w:rsidP="00700BC0">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t>５</w:t>
      </w:r>
      <w:r w:rsidR="00467D22">
        <w:rPr>
          <w:rFonts w:ascii="ＭＳ Ｐゴシック" w:eastAsia="ＭＳ Ｐゴシック" w:hAnsi="ＭＳ Ｐゴシック" w:hint="eastAsia"/>
          <w:w w:val="77"/>
          <w:sz w:val="20"/>
        </w:rPr>
        <w:t>〇，</w:t>
      </w:r>
    </w:p>
    <w:p w:rsidR="00D90776" w:rsidRDefault="00467D22" w:rsidP="00700BC0">
      <w:pPr>
        <w:spacing w:line="180" w:lineRule="exact"/>
        <w:rPr>
          <w:rFonts w:ascii="ＭＳ Ｐゴシック" w:eastAsia="ＭＳ Ｐゴシック" w:hAnsi="ＭＳ Ｐゴシック"/>
          <w:w w:val="77"/>
          <w:sz w:val="20"/>
        </w:rPr>
      </w:pPr>
      <w:r>
        <w:rPr>
          <w:rFonts w:ascii="ＭＳ Ｐゴシック" w:eastAsia="ＭＳ Ｐゴシック" w:hAnsi="ＭＳ Ｐゴシック"/>
          <w:w w:val="77"/>
          <w:sz w:val="20"/>
        </w:rPr>
        <w:t>６</w:t>
      </w:r>
      <w:r>
        <w:rPr>
          <w:rFonts w:ascii="ＭＳ Ｐゴシック" w:eastAsia="ＭＳ Ｐゴシック" w:hAnsi="ＭＳ Ｐゴシック" w:hint="eastAsia"/>
          <w:w w:val="77"/>
          <w:sz w:val="20"/>
        </w:rPr>
        <w:t>，</w:t>
      </w:r>
    </w:p>
    <w:p w:rsidR="00700BC0" w:rsidRPr="00700BC0" w:rsidRDefault="00700BC0" w:rsidP="00700BC0">
      <w:pPr>
        <w:spacing w:line="180" w:lineRule="exact"/>
        <w:rPr>
          <w:rFonts w:ascii="ＭＳ Ｐゴシック" w:eastAsia="ＭＳ Ｐゴシック" w:hAnsi="ＭＳ Ｐゴシック"/>
          <w:w w:val="77"/>
          <w:sz w:val="20"/>
        </w:rPr>
      </w:pPr>
    </w:p>
    <w:p w:rsidR="00700BC0" w:rsidRPr="00700BC0" w:rsidRDefault="00700BC0" w:rsidP="00700BC0">
      <w:pPr>
        <w:spacing w:line="180" w:lineRule="exact"/>
        <w:rPr>
          <w:rFonts w:ascii="ＭＳ Ｐゴシック" w:eastAsia="ＭＳ Ｐゴシック" w:hAnsi="ＭＳ Ｐゴシック"/>
          <w:w w:val="77"/>
          <w:sz w:val="20"/>
        </w:rPr>
      </w:pPr>
      <w:r w:rsidRPr="00700BC0">
        <w:rPr>
          <w:rFonts w:ascii="ＭＳ Ｐゴシック" w:eastAsia="ＭＳ Ｐゴシック" w:hAnsi="ＭＳ Ｐゴシック" w:hint="eastAsia"/>
          <w:w w:val="77"/>
          <w:sz w:val="20"/>
        </w:rPr>
        <w:t>保健師助産師看護師法では、看護職に対し、資質向上の努力義務が課せられている。</w:t>
      </w:r>
    </w:p>
    <w:p w:rsidR="00700BC0" w:rsidRPr="00700BC0" w:rsidRDefault="00700BC0" w:rsidP="00700BC0">
      <w:pPr>
        <w:spacing w:line="180" w:lineRule="exact"/>
        <w:rPr>
          <w:rFonts w:ascii="ＭＳ Ｐゴシック" w:eastAsia="ＭＳ Ｐゴシック" w:hAnsi="ＭＳ Ｐゴシック"/>
          <w:w w:val="77"/>
          <w:sz w:val="20"/>
        </w:rPr>
      </w:pPr>
    </w:p>
    <w:p w:rsidR="00395F97" w:rsidRDefault="00395F97" w:rsidP="00700BC0">
      <w:pPr>
        <w:spacing w:line="180" w:lineRule="exact"/>
        <w:rPr>
          <w:rFonts w:ascii="ＭＳ Ｐゴシック" w:eastAsia="ＭＳ Ｐゴシック" w:hAnsi="ＭＳ Ｐゴシック" w:hint="eastAsia"/>
          <w:w w:val="77"/>
          <w:sz w:val="20"/>
        </w:rPr>
      </w:pPr>
    </w:p>
    <w:p w:rsidR="00D90776" w:rsidRDefault="00C25C68" w:rsidP="00700BC0">
      <w:pPr>
        <w:spacing w:line="180" w:lineRule="exact"/>
        <w:rPr>
          <w:rFonts w:ascii="ＭＳ Ｐゴシック" w:eastAsia="ＭＳ Ｐゴシック" w:hAnsi="ＭＳ Ｐゴシック" w:hint="eastAsia"/>
          <w:w w:val="77"/>
          <w:sz w:val="20"/>
        </w:rPr>
      </w:pPr>
      <w:r w:rsidRPr="00C25C68">
        <w:rPr>
          <w:rFonts w:ascii="ＭＳ Ｐゴシック" w:eastAsia="ＭＳ Ｐゴシック" w:hAnsi="ＭＳ Ｐゴシック" w:hint="eastAsia"/>
          <w:w w:val="77"/>
          <w:sz w:val="20"/>
        </w:rPr>
        <w:t>文献や資料を引用する際のルール</w:t>
      </w:r>
      <w:r>
        <w:rPr>
          <w:rFonts w:ascii="ＭＳ Ｐゴシック" w:eastAsia="ＭＳ Ｐゴシック" w:hAnsi="ＭＳ Ｐゴシック" w:hint="eastAsia"/>
          <w:w w:val="77"/>
          <w:sz w:val="20"/>
        </w:rPr>
        <w:t>：</w:t>
      </w:r>
    </w:p>
    <w:p w:rsidR="00D90776" w:rsidRDefault="00D90776" w:rsidP="00700BC0">
      <w:pPr>
        <w:spacing w:line="180" w:lineRule="exact"/>
        <w:rPr>
          <w:rFonts w:ascii="ＭＳ Ｐゴシック" w:eastAsia="ＭＳ Ｐゴシック" w:hAnsi="ＭＳ Ｐゴシック" w:hint="eastAsia"/>
          <w:w w:val="77"/>
          <w:sz w:val="20"/>
        </w:rPr>
      </w:pPr>
    </w:p>
    <w:p w:rsidR="00D90776" w:rsidRDefault="00D90776" w:rsidP="00700BC0">
      <w:pPr>
        <w:spacing w:line="180" w:lineRule="exact"/>
        <w:rPr>
          <w:rFonts w:ascii="ＭＳ Ｐゴシック" w:eastAsia="ＭＳ Ｐゴシック" w:hAnsi="ＭＳ Ｐゴシック" w:hint="eastAsia"/>
          <w:w w:val="77"/>
          <w:sz w:val="20"/>
        </w:rPr>
      </w:pPr>
    </w:p>
    <w:p w:rsidR="00C25C68" w:rsidRDefault="00C25C68" w:rsidP="00700BC0">
      <w:pPr>
        <w:spacing w:line="180" w:lineRule="exact"/>
        <w:rPr>
          <w:rFonts w:ascii="ＭＳ Ｐゴシック" w:eastAsia="ＭＳ Ｐゴシック" w:hAnsi="ＭＳ Ｐゴシック" w:hint="eastAsia"/>
          <w:w w:val="77"/>
          <w:sz w:val="20"/>
        </w:rPr>
      </w:pPr>
    </w:p>
    <w:p w:rsidR="00C25C68" w:rsidRDefault="00C25C68" w:rsidP="00700BC0">
      <w:pPr>
        <w:spacing w:line="180" w:lineRule="exact"/>
        <w:rPr>
          <w:rFonts w:ascii="ＭＳ Ｐゴシック" w:eastAsia="ＭＳ Ｐゴシック" w:hAnsi="ＭＳ Ｐゴシック" w:hint="eastAsia"/>
          <w:w w:val="77"/>
          <w:sz w:val="20"/>
        </w:rPr>
      </w:pPr>
      <w:bookmarkStart w:id="0" w:name="_GoBack"/>
      <w:bookmarkEnd w:id="0"/>
    </w:p>
    <w:p w:rsidR="00D90776" w:rsidRDefault="00C25C68" w:rsidP="00700BC0">
      <w:pPr>
        <w:spacing w:line="180" w:lineRule="exact"/>
        <w:rPr>
          <w:rFonts w:ascii="ＭＳ Ｐゴシック" w:eastAsia="ＭＳ Ｐゴシック" w:hAnsi="ＭＳ Ｐゴシック" w:hint="eastAsia"/>
          <w:w w:val="77"/>
          <w:sz w:val="20"/>
        </w:rPr>
      </w:pPr>
      <w:r w:rsidRPr="00C25C68">
        <w:rPr>
          <w:rFonts w:ascii="ＭＳ Ｐゴシック" w:eastAsia="ＭＳ Ｐゴシック" w:hAnsi="ＭＳ Ｐゴシック" w:hint="eastAsia"/>
          <w:w w:val="77"/>
          <w:sz w:val="20"/>
        </w:rPr>
        <w:t>副作用と有害事象、合併症の定義の違い</w:t>
      </w:r>
    </w:p>
    <w:p w:rsidR="00D90776" w:rsidRDefault="00D90776" w:rsidP="00700BC0">
      <w:pPr>
        <w:spacing w:line="180" w:lineRule="exact"/>
        <w:rPr>
          <w:rFonts w:ascii="ＭＳ Ｐゴシック" w:eastAsia="ＭＳ Ｐゴシック" w:hAnsi="ＭＳ Ｐゴシック" w:hint="eastAsia"/>
          <w:w w:val="77"/>
          <w:sz w:val="20"/>
        </w:rPr>
      </w:pPr>
    </w:p>
    <w:p w:rsidR="00C25C68" w:rsidRDefault="00C25C68" w:rsidP="00700BC0">
      <w:pPr>
        <w:spacing w:line="180" w:lineRule="exact"/>
        <w:rPr>
          <w:rFonts w:ascii="ＭＳ Ｐゴシック" w:eastAsia="ＭＳ Ｐゴシック" w:hAnsi="ＭＳ Ｐゴシック" w:hint="eastAsia"/>
          <w:w w:val="77"/>
          <w:sz w:val="20"/>
        </w:rPr>
      </w:pPr>
    </w:p>
    <w:p w:rsidR="00C25C68" w:rsidRDefault="00C25C68" w:rsidP="00700BC0">
      <w:pPr>
        <w:spacing w:line="180" w:lineRule="exact"/>
        <w:rPr>
          <w:rFonts w:ascii="ＭＳ Ｐゴシック" w:eastAsia="ＭＳ Ｐゴシック" w:hAnsi="ＭＳ Ｐゴシック" w:hint="eastAsia"/>
          <w:w w:val="77"/>
          <w:sz w:val="20"/>
        </w:rPr>
      </w:pPr>
    </w:p>
    <w:p w:rsidR="00D90776" w:rsidRDefault="00D90776" w:rsidP="00700BC0">
      <w:pPr>
        <w:spacing w:line="180" w:lineRule="exact"/>
        <w:rPr>
          <w:rFonts w:ascii="ＭＳ Ｐゴシック" w:eastAsia="ＭＳ Ｐゴシック" w:hAnsi="ＭＳ Ｐゴシック" w:hint="eastAsia"/>
          <w:w w:val="77"/>
          <w:sz w:val="20"/>
        </w:rPr>
      </w:pPr>
    </w:p>
    <w:p w:rsidR="00D90776" w:rsidRDefault="00D90776" w:rsidP="00700BC0">
      <w:pPr>
        <w:spacing w:line="180" w:lineRule="exact"/>
        <w:rPr>
          <w:rFonts w:ascii="ＭＳ Ｐゴシック" w:eastAsia="ＭＳ Ｐゴシック" w:hAnsi="ＭＳ Ｐゴシック"/>
          <w:w w:val="77"/>
          <w:sz w:val="20"/>
        </w:rPr>
      </w:pPr>
    </w:p>
    <w:p w:rsidR="003B29F3" w:rsidRPr="003B29F3" w:rsidRDefault="00931096" w:rsidP="003B29F3">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lastRenderedPageBreak/>
        <w:t>３－５．</w:t>
      </w:r>
      <w:r w:rsidR="003B29F3" w:rsidRPr="003B29F3">
        <w:rPr>
          <w:rFonts w:ascii="ＭＳ Ｐゴシック" w:eastAsia="ＭＳ Ｐゴシック" w:hAnsi="ＭＳ Ｐゴシック" w:hint="eastAsia"/>
          <w:w w:val="77"/>
          <w:sz w:val="20"/>
        </w:rPr>
        <w:t>4つの受容体プロフィールの</w:t>
      </w:r>
      <w:r w:rsidR="003B29F3" w:rsidRPr="003B29F3">
        <w:rPr>
          <w:rFonts w:ascii="ＭＳ Ｐゴシック" w:eastAsia="ＭＳ Ｐゴシック" w:hAnsi="ＭＳ Ｐゴシック" w:hint="eastAsia"/>
          <w:w w:val="77"/>
          <w:sz w:val="20"/>
          <w:shd w:val="pct15" w:color="auto" w:fill="FFFFFF"/>
        </w:rPr>
        <w:t>限界</w:t>
      </w:r>
      <w:r w:rsidR="003B29F3" w:rsidRPr="003B29F3">
        <w:rPr>
          <w:rFonts w:ascii="ＭＳ Ｐゴシック" w:eastAsia="ＭＳ Ｐゴシック" w:hAnsi="ＭＳ Ｐゴシック" w:hint="eastAsia"/>
          <w:w w:val="77"/>
          <w:sz w:val="20"/>
        </w:rPr>
        <w:t>と、その根拠や理由、考えたきっかけ、着想の事例を述べよ</w:t>
      </w:r>
      <w:r w:rsidR="00992E4F">
        <w:rPr>
          <w:rFonts w:ascii="ＭＳ Ｐゴシック" w:eastAsia="ＭＳ Ｐゴシック" w:hAnsi="ＭＳ Ｐゴシック" w:hint="eastAsia"/>
          <w:w w:val="77"/>
          <w:sz w:val="20"/>
        </w:rPr>
        <w:t xml:space="preserve">　or （</w:t>
      </w:r>
      <w:r w:rsidR="00992E4F" w:rsidRPr="00992E4F">
        <w:rPr>
          <w:rFonts w:ascii="ＭＳ Ｐゴシック" w:eastAsia="ＭＳ Ｐゴシック" w:hAnsi="ＭＳ Ｐゴシック" w:hint="eastAsia"/>
          <w:w w:val="77"/>
          <w:sz w:val="20"/>
        </w:rPr>
        <w:t>受容体プロフィールの表について説明</w:t>
      </w:r>
      <w:r w:rsidR="00992E4F">
        <w:rPr>
          <w:rFonts w:ascii="ＭＳ Ｐゴシック" w:eastAsia="ＭＳ Ｐゴシック" w:hAnsi="ＭＳ Ｐゴシック" w:hint="eastAsia"/>
          <w:w w:val="77"/>
          <w:sz w:val="20"/>
        </w:rPr>
        <w:t>を求められた場合、</w:t>
      </w:r>
      <w:r w:rsidR="00992E4F" w:rsidRPr="00ED1517">
        <w:rPr>
          <w:rFonts w:ascii="ＭＳ Ｐゴシック" w:eastAsia="ＭＳ Ｐゴシック" w:hAnsi="ＭＳ Ｐゴシック" w:hint="eastAsia"/>
          <w:w w:val="77"/>
          <w:sz w:val="20"/>
          <w:shd w:val="pct15" w:color="auto" w:fill="FFFFFF"/>
        </w:rPr>
        <w:t>定義</w:t>
      </w:r>
      <w:r w:rsidR="00992E4F">
        <w:rPr>
          <w:rFonts w:ascii="ＭＳ Ｐゴシック" w:eastAsia="ＭＳ Ｐゴシック" w:hAnsi="ＭＳ Ｐゴシック" w:hint="eastAsia"/>
          <w:w w:val="77"/>
          <w:sz w:val="20"/>
        </w:rPr>
        <w:t>参照）</w:t>
      </w:r>
    </w:p>
    <w:p w:rsidR="003B29F3" w:rsidRDefault="003B29F3" w:rsidP="003B29F3">
      <w:pPr>
        <w:spacing w:line="180" w:lineRule="exact"/>
        <w:rPr>
          <w:rFonts w:ascii="ＭＳ Ｐゴシック" w:eastAsia="ＭＳ Ｐゴシック" w:hAnsi="ＭＳ Ｐゴシック" w:hint="eastAsia"/>
          <w:w w:val="77"/>
          <w:sz w:val="20"/>
        </w:rPr>
      </w:pPr>
    </w:p>
    <w:p w:rsidR="00992E4F" w:rsidRPr="003B29F3" w:rsidRDefault="00992E4F" w:rsidP="003B29F3">
      <w:pPr>
        <w:spacing w:line="180" w:lineRule="exact"/>
        <w:rPr>
          <w:rFonts w:ascii="ＭＳ Ｐゴシック" w:eastAsia="ＭＳ Ｐゴシック" w:hAnsi="ＭＳ Ｐゴシック"/>
          <w:w w:val="77"/>
          <w:sz w:val="20"/>
        </w:rPr>
      </w:pPr>
    </w:p>
    <w:p w:rsidR="003B29F3" w:rsidRPr="003B29F3" w:rsidRDefault="00C47820" w:rsidP="003B29F3">
      <w:pPr>
        <w:spacing w:line="180" w:lineRule="exact"/>
        <w:rPr>
          <w:rFonts w:ascii="ＭＳ Ｐゴシック" w:eastAsia="ＭＳ Ｐゴシック" w:hAnsi="ＭＳ Ｐゴシック" w:hint="eastAsia"/>
          <w:w w:val="77"/>
          <w:sz w:val="20"/>
        </w:rPr>
      </w:pPr>
      <w:r w:rsidRPr="00C47820">
        <w:rPr>
          <w:rFonts w:ascii="ＭＳ Ｐゴシック" w:eastAsia="ＭＳ Ｐゴシック" w:hAnsi="ＭＳ Ｐゴシック" w:hint="eastAsia"/>
          <w:w w:val="77"/>
          <w:sz w:val="20"/>
        </w:rPr>
        <w:t xml:space="preserve">　抗精神病薬の副作用を予測するために，受容体プロフィールを視覚化することが有用であるという提唱がある。しかし、</w:t>
      </w:r>
      <w:r w:rsidR="003B29F3" w:rsidRPr="003B29F3">
        <w:rPr>
          <w:rFonts w:ascii="ＭＳ Ｐゴシック" w:eastAsia="ＭＳ Ｐゴシック" w:hAnsi="ＭＳ Ｐゴシック" w:hint="eastAsia"/>
          <w:w w:val="77"/>
          <w:sz w:val="20"/>
        </w:rPr>
        <w:t>受容体プロフィールを活用するうえで、個体差や薬剤過敏症などの要素が影響する場合、薬物の作用を正確に予測することが困難である。また、情報は修正される可能性もあり、さらに、同じ受容体プロフィールでも表示されていない受容体では作用は異なる可能性もある。最後に、複雑な作用機序は視覚化が困難である。この考察は、受容体プロフィールを活用するうえでの限界を分析し、独自の仮説を立てたものである。果たして、受容体プロフィールは精神科看護職のアセスメントに活用できるのだろうか。</w:t>
      </w:r>
    </w:p>
    <w:p w:rsidR="003B29F3" w:rsidRPr="003B29F3" w:rsidRDefault="003B29F3" w:rsidP="003B29F3">
      <w:pPr>
        <w:spacing w:line="180" w:lineRule="exact"/>
        <w:rPr>
          <w:rFonts w:ascii="ＭＳ Ｐゴシック" w:eastAsia="ＭＳ Ｐゴシック" w:hAnsi="ＭＳ Ｐゴシック"/>
          <w:w w:val="77"/>
          <w:sz w:val="20"/>
        </w:rPr>
      </w:pPr>
    </w:p>
    <w:p w:rsidR="003B29F3" w:rsidRPr="003B29F3" w:rsidRDefault="003B29F3" w:rsidP="003B29F3">
      <w:pPr>
        <w:spacing w:line="180" w:lineRule="exact"/>
        <w:rPr>
          <w:rFonts w:ascii="ＭＳ Ｐゴシック" w:eastAsia="ＭＳ Ｐゴシック" w:hAnsi="ＭＳ Ｐゴシック" w:hint="eastAsia"/>
          <w:w w:val="77"/>
          <w:sz w:val="20"/>
        </w:rPr>
      </w:pPr>
      <w:r w:rsidRPr="003B29F3">
        <w:rPr>
          <w:rFonts w:ascii="ＭＳ Ｐゴシック" w:eastAsia="ＭＳ Ｐゴシック" w:hAnsi="ＭＳ Ｐゴシック" w:hint="eastAsia"/>
          <w:w w:val="77"/>
          <w:sz w:val="20"/>
        </w:rPr>
        <w:t xml:space="preserve">　確かに、切迫感を判断しながらの観察や，経験に基づいた気づきは必要なものである。しかし、精神科看護職が行うアセスメントの現状には，処方内容を把握できていないことや服用中の薬に関する知識不足，患者の身体面や精神面をしっかりアセスメントできないといった困難がある。これは、副作用を予測するレベルまでは，まだ考え切れていないという点を指摘する必要があると考える．以前、私がある精神科病棟に勤務していた頃、受容体プロフィールについて知るようになってからは、副作用の出現を予測することができるようになり、処方変更時に看護計画を具体的に立案することも可能になった。一方、薬剤過敏症の患者は受容体プロフィールで正確に予測することは困難であった経験がある。</w:t>
      </w:r>
      <w:r w:rsidR="008D3B8F">
        <w:rPr>
          <w:rFonts w:ascii="ＭＳ Ｐゴシック" w:eastAsia="ＭＳ Ｐゴシック" w:hAnsi="ＭＳ Ｐゴシック" w:hint="eastAsia"/>
          <w:w w:val="77"/>
          <w:sz w:val="20"/>
        </w:rPr>
        <w:t>看護師は，現れている症状が加齢によるものか，疾患にともなうものか，薬剤が引き起こしている有害事象かを正確にアセスメントし，適切に対応することが必要である</w:t>
      </w:r>
      <w:r w:rsidRPr="003B29F3">
        <w:rPr>
          <w:rFonts w:ascii="ＭＳ Ｐゴシック" w:eastAsia="ＭＳ Ｐゴシック" w:hAnsi="ＭＳ Ｐゴシック" w:hint="eastAsia"/>
          <w:w w:val="77"/>
          <w:sz w:val="20"/>
        </w:rPr>
        <w:t>。そのためには、受容体プロフィールを医師や薬剤師と連携して使用することが解決策となりえるだろう。これにより、看護アセスメントを予測レベルで支援する有用な手段となり得るだろう。医療倫理の基本四原則に無危害の倫理がある。これは医師だけでなく、看護師も適用される。つまり、看護師だからといって薬物療法を医師に任せきりにせず、受容体プロフィールを協働的に活用し、正確なアセスメントを行うことが求められる。ただし、より確かな結論を得るためには、さらなる研究や実証的なデータを収集する必要があるという点を付け加える。</w:t>
      </w:r>
    </w:p>
    <w:p w:rsidR="003B29F3" w:rsidRPr="003B29F3" w:rsidRDefault="003B29F3" w:rsidP="003B29F3">
      <w:pPr>
        <w:spacing w:line="180" w:lineRule="exact"/>
        <w:rPr>
          <w:rFonts w:ascii="ＭＳ Ｐゴシック" w:eastAsia="ＭＳ Ｐゴシック" w:hAnsi="ＭＳ Ｐゴシック"/>
          <w:w w:val="77"/>
          <w:sz w:val="20"/>
        </w:rPr>
      </w:pPr>
    </w:p>
    <w:p w:rsidR="003B29F3" w:rsidRDefault="003B29F3" w:rsidP="00931096">
      <w:pPr>
        <w:spacing w:line="180" w:lineRule="exact"/>
        <w:ind w:firstLineChars="100" w:firstLine="153"/>
        <w:rPr>
          <w:rFonts w:ascii="ＭＳ Ｐゴシック" w:eastAsia="ＭＳ Ｐゴシック" w:hAnsi="ＭＳ Ｐゴシック" w:hint="eastAsia"/>
          <w:w w:val="77"/>
          <w:sz w:val="20"/>
        </w:rPr>
      </w:pPr>
      <w:r w:rsidRPr="003B29F3">
        <w:rPr>
          <w:rFonts w:ascii="ＭＳ Ｐゴシック" w:eastAsia="ＭＳ Ｐゴシック" w:hAnsi="ＭＳ Ｐゴシック" w:hint="eastAsia"/>
          <w:w w:val="77"/>
          <w:sz w:val="20"/>
        </w:rPr>
        <w:t>結論として、精神科看護職は受容体プロフィールの限界を認識した上で、医師や薬剤師と連携し、受容体プロフィールを補完する情報を取り入れながら総合的な判断を行う必要がある。</w:t>
      </w:r>
    </w:p>
    <w:p w:rsidR="003B29F3" w:rsidRDefault="003B29F3" w:rsidP="003B29F3">
      <w:pPr>
        <w:spacing w:line="180" w:lineRule="exact"/>
        <w:rPr>
          <w:rFonts w:ascii="ＭＳ Ｐゴシック" w:eastAsia="ＭＳ Ｐゴシック" w:hAnsi="ＭＳ Ｐゴシック" w:hint="eastAsia"/>
          <w:w w:val="77"/>
          <w:sz w:val="20"/>
        </w:rPr>
      </w:pPr>
    </w:p>
    <w:p w:rsidR="003B29F3" w:rsidRDefault="003B29F3" w:rsidP="003B29F3">
      <w:pPr>
        <w:spacing w:line="180" w:lineRule="exact"/>
        <w:rPr>
          <w:rFonts w:ascii="ＭＳ Ｐゴシック" w:eastAsia="ＭＳ Ｐゴシック" w:hAnsi="ＭＳ Ｐゴシック" w:hint="eastAsia"/>
          <w:w w:val="77"/>
          <w:sz w:val="20"/>
        </w:rPr>
      </w:pPr>
    </w:p>
    <w:p w:rsidR="003B29F3" w:rsidRDefault="003B29F3" w:rsidP="003B29F3">
      <w:pPr>
        <w:spacing w:line="180" w:lineRule="exact"/>
        <w:rPr>
          <w:rFonts w:ascii="ＭＳ Ｐゴシック" w:eastAsia="ＭＳ Ｐゴシック" w:hAnsi="ＭＳ Ｐゴシック" w:hint="eastAsia"/>
          <w:w w:val="77"/>
          <w:sz w:val="20"/>
        </w:rPr>
      </w:pPr>
    </w:p>
    <w:p w:rsidR="003B29F3" w:rsidRDefault="003B29F3" w:rsidP="003B29F3">
      <w:pPr>
        <w:spacing w:line="180" w:lineRule="exact"/>
        <w:rPr>
          <w:rFonts w:ascii="ＭＳ Ｐゴシック" w:eastAsia="ＭＳ Ｐゴシック" w:hAnsi="ＭＳ Ｐゴシック" w:hint="eastAsia"/>
          <w:w w:val="77"/>
          <w:sz w:val="20"/>
        </w:rPr>
      </w:pPr>
    </w:p>
    <w:p w:rsidR="003B29F3" w:rsidRDefault="003B29F3" w:rsidP="003B29F3">
      <w:pPr>
        <w:spacing w:line="180" w:lineRule="exact"/>
        <w:rPr>
          <w:rFonts w:ascii="ＭＳ Ｐゴシック" w:eastAsia="ＭＳ Ｐゴシック" w:hAnsi="ＭＳ Ｐゴシック" w:hint="eastAsia"/>
          <w:w w:val="77"/>
          <w:sz w:val="20"/>
        </w:rPr>
      </w:pPr>
    </w:p>
    <w:p w:rsidR="000A463E" w:rsidRDefault="000A463E" w:rsidP="003B29F3">
      <w:pPr>
        <w:spacing w:line="180" w:lineRule="exact"/>
        <w:rPr>
          <w:rFonts w:ascii="ＭＳ Ｐゴシック" w:eastAsia="ＭＳ Ｐゴシック" w:hAnsi="ＭＳ Ｐゴシック" w:hint="eastAsia"/>
          <w:w w:val="77"/>
          <w:sz w:val="20"/>
        </w:rPr>
      </w:pPr>
    </w:p>
    <w:p w:rsidR="003B29F3" w:rsidRDefault="003B29F3" w:rsidP="003B29F3">
      <w:pPr>
        <w:spacing w:line="180" w:lineRule="exact"/>
        <w:rPr>
          <w:rFonts w:ascii="ＭＳ Ｐゴシック" w:eastAsia="ＭＳ Ｐゴシック" w:hAnsi="ＭＳ Ｐゴシック" w:hint="eastAsia"/>
          <w:w w:val="77"/>
          <w:sz w:val="20"/>
        </w:rPr>
      </w:pPr>
    </w:p>
    <w:p w:rsidR="003B29F3" w:rsidRDefault="003B29F3" w:rsidP="003B29F3">
      <w:pPr>
        <w:spacing w:line="180" w:lineRule="exact"/>
        <w:rPr>
          <w:rFonts w:ascii="ＭＳ Ｐゴシック" w:eastAsia="ＭＳ Ｐゴシック" w:hAnsi="ＭＳ Ｐゴシック" w:hint="eastAsia"/>
          <w:w w:val="77"/>
          <w:sz w:val="20"/>
        </w:rPr>
      </w:pPr>
    </w:p>
    <w:p w:rsidR="003B29F3" w:rsidRDefault="003B29F3" w:rsidP="003B29F3">
      <w:pPr>
        <w:spacing w:line="180" w:lineRule="exact"/>
        <w:rPr>
          <w:rFonts w:ascii="ＭＳ Ｐゴシック" w:eastAsia="ＭＳ Ｐゴシック" w:hAnsi="ＭＳ Ｐゴシック" w:hint="eastAsia"/>
          <w:w w:val="77"/>
          <w:sz w:val="20"/>
        </w:rPr>
      </w:pPr>
    </w:p>
    <w:p w:rsidR="003B29F3" w:rsidRDefault="00931096" w:rsidP="003B29F3">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lastRenderedPageBreak/>
        <w:t>３－３．</w:t>
      </w:r>
      <w:r w:rsidR="009A02D3" w:rsidRPr="009A02D3">
        <w:rPr>
          <w:rFonts w:ascii="ＭＳ Ｐゴシック" w:eastAsia="ＭＳ Ｐゴシック" w:hAnsi="ＭＳ Ｐゴシック" w:hint="eastAsia"/>
          <w:w w:val="77"/>
          <w:sz w:val="20"/>
        </w:rPr>
        <w:t>高齢者の副作用は</w:t>
      </w:r>
      <w:r w:rsidR="009A02D3" w:rsidRPr="009A02D3">
        <w:rPr>
          <w:rFonts w:ascii="ＭＳ Ｐゴシック" w:eastAsia="ＭＳ Ｐゴシック" w:hAnsi="ＭＳ Ｐゴシック" w:hint="eastAsia"/>
          <w:w w:val="77"/>
          <w:sz w:val="20"/>
          <w:shd w:val="pct15" w:color="auto" w:fill="FFFFFF"/>
        </w:rPr>
        <w:t>加齢と類似</w:t>
      </w:r>
      <w:r w:rsidR="009A02D3" w:rsidRPr="009A02D3">
        <w:rPr>
          <w:rFonts w:ascii="ＭＳ Ｐゴシック" w:eastAsia="ＭＳ Ｐゴシック" w:hAnsi="ＭＳ Ｐゴシック" w:hint="eastAsia"/>
          <w:w w:val="77"/>
          <w:sz w:val="20"/>
        </w:rPr>
        <w:t>するため受容体プロフィールの活用が有効であると考える根拠を体験を交えて説明せよ。</w:t>
      </w:r>
    </w:p>
    <w:p w:rsidR="009A02D3" w:rsidRDefault="009A02D3" w:rsidP="003B29F3">
      <w:pPr>
        <w:spacing w:line="180" w:lineRule="exact"/>
        <w:rPr>
          <w:rFonts w:ascii="ＭＳ Ｐゴシック" w:eastAsia="ＭＳ Ｐゴシック" w:hAnsi="ＭＳ Ｐゴシック" w:hint="eastAsia"/>
          <w:w w:val="77"/>
          <w:sz w:val="20"/>
        </w:rPr>
      </w:pPr>
    </w:p>
    <w:p w:rsidR="009A02D3" w:rsidRDefault="009A02D3" w:rsidP="003B29F3">
      <w:pPr>
        <w:spacing w:line="180" w:lineRule="exact"/>
        <w:rPr>
          <w:rFonts w:ascii="ＭＳ Ｐゴシック" w:eastAsia="ＭＳ Ｐゴシック" w:hAnsi="ＭＳ Ｐゴシック" w:hint="eastAsia"/>
          <w:w w:val="77"/>
          <w:sz w:val="20"/>
        </w:rPr>
      </w:pPr>
    </w:p>
    <w:p w:rsidR="00E7018F" w:rsidRPr="00E7018F" w:rsidRDefault="00E7018F" w:rsidP="00931096">
      <w:pPr>
        <w:spacing w:line="180" w:lineRule="exact"/>
        <w:ind w:firstLineChars="100" w:firstLine="153"/>
        <w:rPr>
          <w:rFonts w:ascii="ＭＳ Ｐゴシック" w:eastAsia="ＭＳ Ｐゴシック" w:hAnsi="ＭＳ Ｐゴシック" w:hint="eastAsia"/>
          <w:w w:val="77"/>
          <w:sz w:val="20"/>
        </w:rPr>
      </w:pPr>
      <w:r w:rsidRPr="00E7018F">
        <w:rPr>
          <w:rFonts w:ascii="ＭＳ Ｐゴシック" w:eastAsia="ＭＳ Ｐゴシック" w:hAnsi="ＭＳ Ｐゴシック" w:hint="eastAsia"/>
          <w:w w:val="77"/>
          <w:sz w:val="20"/>
        </w:rPr>
        <w:t>副作用や相互作用が原因となってあらわれる有害事象であるにもかかわらず，高齢であるがゆえに老年症候群として片付けられることがある．特に高齢者では，ふらつき，嚥下反射の低下，錐体外路症状などの副作用や相互作用が起こりやすく，これらが加齢にともなう運動障害と類似することで気づきを遅らせることが考えられる。果たして、高齢者の副作用と加齢が類似することに対し、受容体プロフィールを活用することは有効なのだろうか。</w:t>
      </w:r>
    </w:p>
    <w:p w:rsidR="00E7018F" w:rsidRPr="00E7018F" w:rsidRDefault="00E7018F" w:rsidP="00E7018F">
      <w:pPr>
        <w:spacing w:line="180" w:lineRule="exact"/>
        <w:rPr>
          <w:rFonts w:ascii="ＭＳ Ｐゴシック" w:eastAsia="ＭＳ Ｐゴシック" w:hAnsi="ＭＳ Ｐゴシック"/>
          <w:w w:val="77"/>
          <w:sz w:val="20"/>
        </w:rPr>
      </w:pPr>
    </w:p>
    <w:p w:rsidR="00E7018F" w:rsidRPr="00E7018F" w:rsidRDefault="00E7018F" w:rsidP="00931096">
      <w:pPr>
        <w:spacing w:line="180" w:lineRule="exact"/>
        <w:ind w:firstLineChars="100" w:firstLine="153"/>
        <w:rPr>
          <w:rFonts w:ascii="ＭＳ Ｐゴシック" w:eastAsia="ＭＳ Ｐゴシック" w:hAnsi="ＭＳ Ｐゴシック" w:hint="eastAsia"/>
          <w:w w:val="77"/>
          <w:sz w:val="20"/>
        </w:rPr>
      </w:pPr>
      <w:r w:rsidRPr="00E7018F">
        <w:rPr>
          <w:rFonts w:ascii="ＭＳ Ｐゴシック" w:eastAsia="ＭＳ Ｐゴシック" w:hAnsi="ＭＳ Ｐゴシック" w:hint="eastAsia"/>
          <w:w w:val="77"/>
          <w:sz w:val="20"/>
        </w:rPr>
        <w:t>確かに、薬に関することは，薬剤の専門職である薬剤師を尊重するべきである。しかし、看護師だからといって薬物療法を医師に任せきりにせず、正確なアセスメントを行うことが求められる。</w:t>
      </w:r>
    </w:p>
    <w:p w:rsidR="00E7018F" w:rsidRPr="00E7018F" w:rsidRDefault="00E7018F" w:rsidP="00E7018F">
      <w:pPr>
        <w:spacing w:line="180" w:lineRule="exact"/>
        <w:rPr>
          <w:rFonts w:ascii="ＭＳ Ｐゴシック" w:eastAsia="ＭＳ Ｐゴシック" w:hAnsi="ＭＳ Ｐゴシック"/>
          <w:w w:val="77"/>
          <w:sz w:val="20"/>
        </w:rPr>
      </w:pPr>
    </w:p>
    <w:p w:rsidR="00E7018F" w:rsidRPr="00E7018F" w:rsidRDefault="00E7018F" w:rsidP="00E7018F">
      <w:pPr>
        <w:spacing w:line="180" w:lineRule="exact"/>
        <w:rPr>
          <w:rFonts w:ascii="ＭＳ Ｐゴシック" w:eastAsia="ＭＳ Ｐゴシック" w:hAnsi="ＭＳ Ｐゴシック" w:hint="eastAsia"/>
          <w:w w:val="77"/>
          <w:sz w:val="20"/>
        </w:rPr>
      </w:pPr>
      <w:r w:rsidRPr="00E7018F">
        <w:rPr>
          <w:rFonts w:ascii="ＭＳ Ｐゴシック" w:eastAsia="ＭＳ Ｐゴシック" w:hAnsi="ＭＳ Ｐゴシック" w:hint="eastAsia"/>
          <w:w w:val="77"/>
          <w:sz w:val="20"/>
        </w:rPr>
        <w:t>以前、私が精神科病棟に勤務していた頃、ヒヤリ・ハットの半数は高齢者の転倒に関するものという状況があった。しかし、受容体プロフィールを活用するようになってからは、処方変更時に転倒を予測できるようになり、転倒の件数が減少した経験がある。</w:t>
      </w:r>
    </w:p>
    <w:p w:rsidR="00E7018F" w:rsidRPr="00E7018F" w:rsidRDefault="00E7018F" w:rsidP="00E7018F">
      <w:pPr>
        <w:spacing w:line="180" w:lineRule="exact"/>
        <w:rPr>
          <w:rFonts w:ascii="ＭＳ Ｐゴシック" w:eastAsia="ＭＳ Ｐゴシック" w:hAnsi="ＭＳ Ｐゴシック"/>
          <w:w w:val="77"/>
          <w:sz w:val="20"/>
        </w:rPr>
      </w:pPr>
    </w:p>
    <w:p w:rsidR="00E7018F" w:rsidRPr="00E7018F" w:rsidRDefault="00E7018F" w:rsidP="00E7018F">
      <w:pPr>
        <w:spacing w:line="180" w:lineRule="exact"/>
        <w:rPr>
          <w:rFonts w:ascii="ＭＳ Ｐゴシック" w:eastAsia="ＭＳ Ｐゴシック" w:hAnsi="ＭＳ Ｐゴシック" w:hint="eastAsia"/>
          <w:w w:val="77"/>
          <w:sz w:val="20"/>
        </w:rPr>
      </w:pPr>
      <w:r w:rsidRPr="00E7018F">
        <w:rPr>
          <w:rFonts w:ascii="ＭＳ Ｐゴシック" w:eastAsia="ＭＳ Ｐゴシック" w:hAnsi="ＭＳ Ｐゴシック" w:hint="eastAsia"/>
          <w:w w:val="77"/>
          <w:sz w:val="20"/>
        </w:rPr>
        <w:t>医療倫理の基本四原則に無危害の倫理がある。これは医師や薬剤師だけでなく、看護師も適用される。したがって、看護師は，現れている症状が加齢によるものか，疾患にともなうものか，薬剤が引き起こしている有害事象かを正確にアセスメントし，適切に対応することが必要である。そのためには，受容体プロフィールを活用した有害事象の予測が有効であると考えられる．</w:t>
      </w:r>
    </w:p>
    <w:p w:rsidR="00E7018F" w:rsidRPr="00E7018F" w:rsidRDefault="00E7018F" w:rsidP="00E7018F">
      <w:pPr>
        <w:spacing w:line="180" w:lineRule="exact"/>
        <w:rPr>
          <w:rFonts w:ascii="ＭＳ Ｐゴシック" w:eastAsia="ＭＳ Ｐゴシック" w:hAnsi="ＭＳ Ｐゴシック"/>
          <w:w w:val="77"/>
          <w:sz w:val="20"/>
        </w:rPr>
      </w:pPr>
    </w:p>
    <w:p w:rsidR="00E7018F" w:rsidRPr="00E7018F" w:rsidRDefault="00BD1D51" w:rsidP="00E7018F">
      <w:pPr>
        <w:spacing w:line="180" w:lineRule="exact"/>
        <w:rPr>
          <w:rFonts w:ascii="ＭＳ Ｐゴシック" w:eastAsia="ＭＳ Ｐゴシック" w:hAnsi="ＭＳ Ｐゴシック" w:hint="eastAsia"/>
          <w:w w:val="77"/>
          <w:sz w:val="20"/>
        </w:rPr>
      </w:pPr>
      <w:r w:rsidRPr="00700BC0">
        <w:rPr>
          <w:rFonts w:ascii="ＭＳ Ｐゴシック" w:eastAsia="ＭＳ Ｐゴシック" w:hAnsi="ＭＳ Ｐゴシック" w:hint="eastAsia"/>
          <w:w w:val="77"/>
          <w:sz w:val="20"/>
        </w:rPr>
        <w:t>厚生労働統計協会（2022）によれば、</w:t>
      </w:r>
      <w:r w:rsidR="00E7018F" w:rsidRPr="00E7018F">
        <w:rPr>
          <w:rFonts w:ascii="ＭＳ Ｐゴシック" w:eastAsia="ＭＳ Ｐゴシック" w:hAnsi="ＭＳ Ｐゴシック" w:hint="eastAsia"/>
          <w:w w:val="77"/>
          <w:sz w:val="20"/>
        </w:rPr>
        <w:t>精神障害者の数は，2020年には約614.8万人となっており，急増している。高齢化によって精神科身体合併症の頻度も増加しており，その中には，向精神薬の影響や副作用によって合併症が引き起こされることもあるとされている。</w:t>
      </w:r>
    </w:p>
    <w:p w:rsidR="00E7018F" w:rsidRPr="00E7018F" w:rsidRDefault="00E7018F" w:rsidP="00E7018F">
      <w:pPr>
        <w:spacing w:line="180" w:lineRule="exact"/>
        <w:rPr>
          <w:rFonts w:ascii="ＭＳ Ｐゴシック" w:eastAsia="ＭＳ Ｐゴシック" w:hAnsi="ＭＳ Ｐゴシック"/>
          <w:w w:val="77"/>
          <w:sz w:val="20"/>
        </w:rPr>
      </w:pPr>
    </w:p>
    <w:p w:rsidR="00E7018F" w:rsidRPr="00E7018F" w:rsidRDefault="00E7018F" w:rsidP="00E7018F">
      <w:pPr>
        <w:spacing w:line="180" w:lineRule="exact"/>
        <w:rPr>
          <w:rFonts w:ascii="ＭＳ Ｐゴシック" w:eastAsia="ＭＳ Ｐゴシック" w:hAnsi="ＭＳ Ｐゴシック" w:hint="eastAsia"/>
          <w:w w:val="77"/>
          <w:sz w:val="20"/>
        </w:rPr>
      </w:pPr>
      <w:r w:rsidRPr="00E7018F">
        <w:rPr>
          <w:rFonts w:ascii="ＭＳ Ｐゴシック" w:eastAsia="ＭＳ Ｐゴシック" w:hAnsi="ＭＳ Ｐゴシック" w:hint="eastAsia"/>
          <w:w w:val="77"/>
          <w:sz w:val="20"/>
        </w:rPr>
        <w:t>もし、さらに受容体プロフィールの活用を進めるのであれば、医師や薬剤師と連携して使用することで、正確なアセスメントが可能と考える。この方法によって、増加する合併症に対しても看護アセスメントを支援する有用な手段となり得るだろう。</w:t>
      </w:r>
    </w:p>
    <w:p w:rsidR="00E7018F" w:rsidRPr="00E7018F" w:rsidRDefault="00E7018F" w:rsidP="00E7018F">
      <w:pPr>
        <w:spacing w:line="180" w:lineRule="exact"/>
        <w:rPr>
          <w:rFonts w:ascii="ＭＳ Ｐゴシック" w:eastAsia="ＭＳ Ｐゴシック" w:hAnsi="ＭＳ Ｐゴシック"/>
          <w:w w:val="77"/>
          <w:sz w:val="20"/>
        </w:rPr>
      </w:pPr>
    </w:p>
    <w:p w:rsidR="003B29F3" w:rsidRDefault="00E7018F" w:rsidP="00931096">
      <w:pPr>
        <w:spacing w:line="180" w:lineRule="exact"/>
        <w:ind w:firstLineChars="100" w:firstLine="153"/>
        <w:rPr>
          <w:rFonts w:ascii="ＭＳ Ｐゴシック" w:eastAsia="ＭＳ Ｐゴシック" w:hAnsi="ＭＳ Ｐゴシック" w:hint="eastAsia"/>
          <w:w w:val="77"/>
          <w:sz w:val="20"/>
        </w:rPr>
      </w:pPr>
      <w:r w:rsidRPr="00E7018F">
        <w:rPr>
          <w:rFonts w:ascii="ＭＳ Ｐゴシック" w:eastAsia="ＭＳ Ｐゴシック" w:hAnsi="ＭＳ Ｐゴシック" w:hint="eastAsia"/>
          <w:w w:val="77"/>
          <w:sz w:val="20"/>
        </w:rPr>
        <w:t>結論として、看護師による受容体プロフィールの活用は高齢者における副作用と加齢の類似に対して有効なアプローチであり、医療チームとの連携を通じて正確なアセスメントと管理に役立つことが示唆される。</w:t>
      </w:r>
    </w:p>
    <w:p w:rsidR="00E7018F" w:rsidRDefault="00E7018F" w:rsidP="00E7018F">
      <w:pPr>
        <w:spacing w:line="180" w:lineRule="exact"/>
        <w:rPr>
          <w:rFonts w:ascii="ＭＳ Ｐゴシック" w:eastAsia="ＭＳ Ｐゴシック" w:hAnsi="ＭＳ Ｐゴシック" w:hint="eastAsia"/>
          <w:w w:val="77"/>
          <w:sz w:val="20"/>
        </w:rPr>
      </w:pPr>
    </w:p>
    <w:p w:rsidR="00E7018F" w:rsidRDefault="00E7018F" w:rsidP="00E7018F">
      <w:pPr>
        <w:spacing w:line="180" w:lineRule="exact"/>
        <w:rPr>
          <w:rFonts w:ascii="ＭＳ Ｐゴシック" w:eastAsia="ＭＳ Ｐゴシック" w:hAnsi="ＭＳ Ｐゴシック" w:hint="eastAsia"/>
          <w:w w:val="77"/>
          <w:sz w:val="20"/>
        </w:rPr>
      </w:pPr>
    </w:p>
    <w:p w:rsidR="00E7018F" w:rsidRDefault="00E7018F" w:rsidP="00E7018F">
      <w:pPr>
        <w:spacing w:line="180" w:lineRule="exact"/>
        <w:rPr>
          <w:rFonts w:ascii="ＭＳ Ｐゴシック" w:eastAsia="ＭＳ Ｐゴシック" w:hAnsi="ＭＳ Ｐゴシック" w:hint="eastAsia"/>
          <w:w w:val="77"/>
          <w:sz w:val="20"/>
        </w:rPr>
      </w:pPr>
    </w:p>
    <w:p w:rsidR="00E7018F" w:rsidRDefault="00E7018F" w:rsidP="00E7018F">
      <w:pPr>
        <w:spacing w:line="180" w:lineRule="exact"/>
        <w:rPr>
          <w:rFonts w:ascii="ＭＳ Ｐゴシック" w:eastAsia="ＭＳ Ｐゴシック" w:hAnsi="ＭＳ Ｐゴシック" w:hint="eastAsia"/>
          <w:w w:val="77"/>
          <w:sz w:val="20"/>
        </w:rPr>
      </w:pPr>
    </w:p>
    <w:p w:rsidR="00E7018F" w:rsidRDefault="00E7018F" w:rsidP="00E7018F">
      <w:pPr>
        <w:spacing w:line="180" w:lineRule="exact"/>
        <w:rPr>
          <w:rFonts w:ascii="ＭＳ Ｐゴシック" w:eastAsia="ＭＳ Ｐゴシック" w:hAnsi="ＭＳ Ｐゴシック" w:hint="eastAsia"/>
          <w:w w:val="77"/>
          <w:sz w:val="20"/>
        </w:rPr>
      </w:pPr>
    </w:p>
    <w:p w:rsidR="00E7018F" w:rsidRDefault="00E7018F" w:rsidP="00E7018F">
      <w:pPr>
        <w:spacing w:line="180" w:lineRule="exact"/>
        <w:rPr>
          <w:rFonts w:ascii="ＭＳ Ｐゴシック" w:eastAsia="ＭＳ Ｐゴシック" w:hAnsi="ＭＳ Ｐゴシック" w:hint="eastAsia"/>
          <w:w w:val="77"/>
          <w:sz w:val="20"/>
        </w:rPr>
      </w:pPr>
    </w:p>
    <w:p w:rsidR="00E7018F" w:rsidRDefault="00E7018F" w:rsidP="00E7018F">
      <w:pPr>
        <w:spacing w:line="180" w:lineRule="exact"/>
        <w:rPr>
          <w:rFonts w:ascii="ＭＳ Ｐゴシック" w:eastAsia="ＭＳ Ｐゴシック" w:hAnsi="ＭＳ Ｐゴシック" w:hint="eastAsia"/>
          <w:w w:val="77"/>
          <w:sz w:val="20"/>
        </w:rPr>
      </w:pPr>
    </w:p>
    <w:p w:rsidR="00E7018F" w:rsidRDefault="00E7018F" w:rsidP="00E7018F">
      <w:pPr>
        <w:spacing w:line="180" w:lineRule="exact"/>
        <w:rPr>
          <w:rFonts w:ascii="ＭＳ Ｐゴシック" w:eastAsia="ＭＳ Ｐゴシック" w:hAnsi="ＭＳ Ｐゴシック" w:hint="eastAsia"/>
          <w:w w:val="77"/>
          <w:sz w:val="20"/>
        </w:rPr>
      </w:pPr>
    </w:p>
    <w:p w:rsidR="00E7018F" w:rsidRDefault="00E7018F" w:rsidP="00E7018F">
      <w:pPr>
        <w:spacing w:line="180" w:lineRule="exact"/>
        <w:rPr>
          <w:rFonts w:ascii="ＭＳ Ｐゴシック" w:eastAsia="ＭＳ Ｐゴシック" w:hAnsi="ＭＳ Ｐゴシック" w:hint="eastAsia"/>
          <w:w w:val="77"/>
          <w:sz w:val="20"/>
        </w:rPr>
      </w:pPr>
    </w:p>
    <w:p w:rsidR="00E7018F" w:rsidRDefault="00E7018F" w:rsidP="00E7018F">
      <w:pPr>
        <w:spacing w:line="180" w:lineRule="exact"/>
        <w:rPr>
          <w:rFonts w:ascii="ＭＳ Ｐゴシック" w:eastAsia="ＭＳ Ｐゴシック" w:hAnsi="ＭＳ Ｐゴシック" w:hint="eastAsia"/>
          <w:w w:val="77"/>
          <w:sz w:val="20"/>
        </w:rPr>
      </w:pPr>
    </w:p>
    <w:p w:rsidR="00171DA9" w:rsidRDefault="00931096" w:rsidP="00E7018F">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lastRenderedPageBreak/>
        <w:t>３－４．</w:t>
      </w:r>
      <w:r w:rsidR="00171DA9" w:rsidRPr="00171DA9">
        <w:rPr>
          <w:rFonts w:ascii="ＭＳ Ｐゴシック" w:eastAsia="ＭＳ Ｐゴシック" w:hAnsi="ＭＳ Ｐゴシック" w:hint="eastAsia"/>
          <w:w w:val="77"/>
          <w:sz w:val="20"/>
        </w:rPr>
        <w:t>受容体プロフィールを活用した看護アセスメントの</w:t>
      </w:r>
      <w:r w:rsidR="00171DA9" w:rsidRPr="00B1278C">
        <w:rPr>
          <w:rFonts w:ascii="ＭＳ Ｐゴシック" w:eastAsia="ＭＳ Ｐゴシック" w:hAnsi="ＭＳ Ｐゴシック" w:hint="eastAsia"/>
          <w:w w:val="77"/>
          <w:sz w:val="20"/>
          <w:shd w:val="pct15" w:color="auto" w:fill="FFFFFF"/>
        </w:rPr>
        <w:t>模擬事例</w:t>
      </w:r>
      <w:r w:rsidR="00171DA9">
        <w:rPr>
          <w:rFonts w:ascii="ＭＳ Ｐゴシック" w:eastAsia="ＭＳ Ｐゴシック" w:hAnsi="ＭＳ Ｐゴシック" w:hint="eastAsia"/>
          <w:w w:val="77"/>
          <w:sz w:val="20"/>
        </w:rPr>
        <w:t>を要約し、</w:t>
      </w:r>
      <w:r w:rsidR="00171DA9" w:rsidRPr="00171DA9">
        <w:rPr>
          <w:rFonts w:ascii="ＭＳ Ｐゴシック" w:eastAsia="ＭＳ Ｐゴシック" w:hAnsi="ＭＳ Ｐゴシック" w:hint="eastAsia"/>
          <w:w w:val="77"/>
          <w:sz w:val="20"/>
        </w:rPr>
        <w:t>根拠</w:t>
      </w:r>
      <w:r w:rsidR="00171DA9">
        <w:rPr>
          <w:rFonts w:ascii="ＭＳ Ｐゴシック" w:eastAsia="ＭＳ Ｐゴシック" w:hAnsi="ＭＳ Ｐゴシック" w:hint="eastAsia"/>
          <w:w w:val="77"/>
          <w:sz w:val="20"/>
        </w:rPr>
        <w:t>を説明せよ。</w:t>
      </w:r>
    </w:p>
    <w:p w:rsidR="00171DA9" w:rsidRDefault="00171DA9" w:rsidP="00E7018F">
      <w:pPr>
        <w:spacing w:line="180" w:lineRule="exact"/>
        <w:rPr>
          <w:rFonts w:ascii="ＭＳ Ｐゴシック" w:eastAsia="ＭＳ Ｐゴシック" w:hAnsi="ＭＳ Ｐゴシック" w:hint="eastAsia"/>
          <w:w w:val="77"/>
          <w:sz w:val="20"/>
        </w:rPr>
      </w:pPr>
    </w:p>
    <w:p w:rsidR="00B1278C" w:rsidRDefault="00B1278C" w:rsidP="00E7018F">
      <w:pPr>
        <w:spacing w:line="180" w:lineRule="exact"/>
        <w:rPr>
          <w:rFonts w:ascii="ＭＳ Ｐゴシック" w:eastAsia="ＭＳ Ｐゴシック" w:hAnsi="ＭＳ Ｐゴシック" w:hint="eastAsia"/>
          <w:w w:val="77"/>
          <w:sz w:val="20"/>
        </w:rPr>
      </w:pPr>
    </w:p>
    <w:p w:rsidR="000A463E" w:rsidRPr="000A463E" w:rsidRDefault="000A463E" w:rsidP="000A463E">
      <w:pPr>
        <w:spacing w:line="180" w:lineRule="exact"/>
        <w:rPr>
          <w:rFonts w:ascii="ＭＳ Ｐゴシック" w:eastAsia="ＭＳ Ｐゴシック" w:hAnsi="ＭＳ Ｐゴシック"/>
          <w:w w:val="77"/>
          <w:sz w:val="20"/>
        </w:rPr>
      </w:pPr>
    </w:p>
    <w:p w:rsidR="000A463E" w:rsidRPr="000A463E" w:rsidRDefault="000A463E" w:rsidP="00931096">
      <w:pPr>
        <w:spacing w:line="180" w:lineRule="exact"/>
        <w:ind w:firstLineChars="100" w:firstLine="153"/>
        <w:rPr>
          <w:rFonts w:ascii="ＭＳ Ｐゴシック" w:eastAsia="ＭＳ Ｐゴシック" w:hAnsi="ＭＳ Ｐゴシック" w:hint="eastAsia"/>
          <w:w w:val="77"/>
          <w:sz w:val="20"/>
        </w:rPr>
      </w:pPr>
      <w:r w:rsidRPr="000A463E">
        <w:rPr>
          <w:rFonts w:ascii="ＭＳ Ｐゴシック" w:eastAsia="ＭＳ Ｐゴシック" w:hAnsi="ＭＳ Ｐゴシック" w:hint="eastAsia"/>
          <w:w w:val="77"/>
          <w:sz w:val="20"/>
        </w:rPr>
        <w:t>模擬事例によると、受容体プロフィールを活用することによってチームへの情報提供を促すとともに、より質の高い看護を提供できると結論づけている。受容体プロフィールとは、受容体の状態を表現した図表のことであり，抗精神病薬の作用や副作用を予測するために有用とされている．果たして、この結論には根拠があるのだろうか。</w:t>
      </w:r>
    </w:p>
    <w:p w:rsidR="000A463E" w:rsidRPr="000A463E" w:rsidRDefault="000A463E" w:rsidP="000A463E">
      <w:pPr>
        <w:spacing w:line="180" w:lineRule="exact"/>
        <w:rPr>
          <w:rFonts w:ascii="ＭＳ Ｐゴシック" w:eastAsia="ＭＳ Ｐゴシック" w:hAnsi="ＭＳ Ｐゴシック"/>
          <w:w w:val="77"/>
          <w:sz w:val="20"/>
        </w:rPr>
      </w:pPr>
    </w:p>
    <w:p w:rsidR="000A463E" w:rsidRPr="000A463E" w:rsidRDefault="000A463E" w:rsidP="00931096">
      <w:pPr>
        <w:spacing w:line="180" w:lineRule="exact"/>
        <w:ind w:firstLineChars="100" w:firstLine="153"/>
        <w:rPr>
          <w:rFonts w:ascii="ＭＳ Ｐゴシック" w:eastAsia="ＭＳ Ｐゴシック" w:hAnsi="ＭＳ Ｐゴシック" w:hint="eastAsia"/>
          <w:w w:val="77"/>
          <w:sz w:val="20"/>
        </w:rPr>
      </w:pPr>
      <w:r w:rsidRPr="000A463E">
        <w:rPr>
          <w:rFonts w:ascii="ＭＳ Ｐゴシック" w:eastAsia="ＭＳ Ｐゴシック" w:hAnsi="ＭＳ Ｐゴシック" w:hint="eastAsia"/>
          <w:w w:val="77"/>
          <w:sz w:val="20"/>
        </w:rPr>
        <w:t>確かに、この模擬事例が実際の臨床現場での結果を反映しているのかどうかは明確ではない。実際の臨床データや研究結果に基づいたエビデンスがない限り、この結論は一つの仮説に過ぎないと言える。しかし、受容体プロフィールを視覚化することが有用であるという提唱がある。</w:t>
      </w:r>
    </w:p>
    <w:p w:rsidR="000A463E" w:rsidRPr="000A463E" w:rsidRDefault="000A463E" w:rsidP="000A463E">
      <w:pPr>
        <w:spacing w:line="180" w:lineRule="exact"/>
        <w:rPr>
          <w:rFonts w:ascii="ＭＳ Ｐゴシック" w:eastAsia="ＭＳ Ｐゴシック" w:hAnsi="ＭＳ Ｐゴシック"/>
          <w:w w:val="77"/>
          <w:sz w:val="20"/>
        </w:rPr>
      </w:pPr>
    </w:p>
    <w:p w:rsidR="000A463E" w:rsidRPr="000A463E" w:rsidRDefault="000A463E" w:rsidP="000A463E">
      <w:pPr>
        <w:spacing w:line="180" w:lineRule="exact"/>
        <w:rPr>
          <w:rFonts w:ascii="ＭＳ Ｐゴシック" w:eastAsia="ＭＳ Ｐゴシック" w:hAnsi="ＭＳ Ｐゴシック" w:hint="eastAsia"/>
          <w:w w:val="77"/>
          <w:sz w:val="20"/>
        </w:rPr>
      </w:pPr>
      <w:r w:rsidRPr="000A463E">
        <w:rPr>
          <w:rFonts w:ascii="ＭＳ Ｐゴシック" w:eastAsia="ＭＳ Ｐゴシック" w:hAnsi="ＭＳ Ｐゴシック" w:hint="eastAsia"/>
          <w:w w:val="77"/>
          <w:sz w:val="20"/>
        </w:rPr>
        <w:t>以前、私がある精神科病棟に勤務していた頃、受容体プロフィールについて知るようになってからは、副作用の出現を予測することができるようになり、処方変更時に看護計画を具体的に立案することも可能になった。一方、薬剤過敏症の患者は受容体プロフィールで正確に予測することは困難であった経験がある。</w:t>
      </w:r>
    </w:p>
    <w:p w:rsidR="000A463E" w:rsidRPr="000A463E" w:rsidRDefault="000A463E" w:rsidP="000A463E">
      <w:pPr>
        <w:spacing w:line="180" w:lineRule="exact"/>
        <w:rPr>
          <w:rFonts w:ascii="ＭＳ Ｐゴシック" w:eastAsia="ＭＳ Ｐゴシック" w:hAnsi="ＭＳ Ｐゴシック"/>
          <w:w w:val="77"/>
          <w:sz w:val="20"/>
        </w:rPr>
      </w:pPr>
    </w:p>
    <w:p w:rsidR="000A463E" w:rsidRPr="000A463E" w:rsidRDefault="000A463E" w:rsidP="000A463E">
      <w:pPr>
        <w:spacing w:line="180" w:lineRule="exact"/>
        <w:rPr>
          <w:rFonts w:ascii="ＭＳ Ｐゴシック" w:eastAsia="ＭＳ Ｐゴシック" w:hAnsi="ＭＳ Ｐゴシック" w:hint="eastAsia"/>
          <w:w w:val="77"/>
          <w:sz w:val="20"/>
        </w:rPr>
      </w:pPr>
      <w:r w:rsidRPr="000A463E">
        <w:rPr>
          <w:rFonts w:ascii="ＭＳ Ｐゴシック" w:eastAsia="ＭＳ Ｐゴシック" w:hAnsi="ＭＳ Ｐゴシック" w:hint="eastAsia"/>
          <w:w w:val="77"/>
          <w:sz w:val="20"/>
        </w:rPr>
        <w:t>看護師は，現れている症状が加齢によるものか，疾患にともなうものか，薬剤が引き起こしている有害事象かを正確にアセスメントし，適切に対応することが必要である。しかし、受容体プロフィールの活用については提唱はされているものの一般的ではなく、精神科看護職で扱われることはまれという現状がある。今後、活用するうえでの限界や，影響，方法などを実証した研究が必要であり，研究の結果も含めて注目されるべきである．</w:t>
      </w:r>
    </w:p>
    <w:p w:rsidR="000A463E" w:rsidRPr="000A463E" w:rsidRDefault="000A463E" w:rsidP="000A463E">
      <w:pPr>
        <w:spacing w:line="180" w:lineRule="exact"/>
        <w:rPr>
          <w:rFonts w:ascii="ＭＳ Ｐゴシック" w:eastAsia="ＭＳ Ｐゴシック" w:hAnsi="ＭＳ Ｐゴシック"/>
          <w:w w:val="77"/>
          <w:sz w:val="20"/>
        </w:rPr>
      </w:pPr>
    </w:p>
    <w:p w:rsidR="000A463E" w:rsidRPr="000A463E" w:rsidRDefault="000A463E" w:rsidP="000A463E">
      <w:pPr>
        <w:spacing w:line="180" w:lineRule="exact"/>
        <w:rPr>
          <w:rFonts w:ascii="ＭＳ Ｐゴシック" w:eastAsia="ＭＳ Ｐゴシック" w:hAnsi="ＭＳ Ｐゴシック" w:hint="eastAsia"/>
          <w:w w:val="77"/>
          <w:sz w:val="20"/>
        </w:rPr>
      </w:pPr>
      <w:r w:rsidRPr="000A463E">
        <w:rPr>
          <w:rFonts w:ascii="ＭＳ Ｐゴシック" w:eastAsia="ＭＳ Ｐゴシック" w:hAnsi="ＭＳ Ｐゴシック" w:hint="eastAsia"/>
          <w:w w:val="77"/>
          <w:sz w:val="20"/>
        </w:rPr>
        <w:t>このような状況において、さらに受容体プロフィールの活用を進めるのであれば、医師や薬剤師と連携して使用することで、正確なアセスメントが可能と考える。受容体プロフィールの活用は、チームアプローチにおける総合的な評価によって、より質の高い医療ケアを提供するために不可欠な要素になるだろう。</w:t>
      </w:r>
    </w:p>
    <w:p w:rsidR="000A463E" w:rsidRPr="000A463E" w:rsidRDefault="000A463E" w:rsidP="000A463E">
      <w:pPr>
        <w:spacing w:line="180" w:lineRule="exact"/>
        <w:rPr>
          <w:rFonts w:ascii="ＭＳ Ｐゴシック" w:eastAsia="ＭＳ Ｐゴシック" w:hAnsi="ＭＳ Ｐゴシック"/>
          <w:w w:val="77"/>
          <w:sz w:val="20"/>
        </w:rPr>
      </w:pPr>
    </w:p>
    <w:p w:rsidR="00B1278C" w:rsidRDefault="000A463E" w:rsidP="00931096">
      <w:pPr>
        <w:spacing w:line="180" w:lineRule="exact"/>
        <w:ind w:firstLineChars="100" w:firstLine="153"/>
        <w:rPr>
          <w:rFonts w:ascii="ＭＳ Ｐゴシック" w:eastAsia="ＭＳ Ｐゴシック" w:hAnsi="ＭＳ Ｐゴシック" w:hint="eastAsia"/>
          <w:w w:val="77"/>
          <w:sz w:val="20"/>
        </w:rPr>
      </w:pPr>
      <w:r w:rsidRPr="000A463E">
        <w:rPr>
          <w:rFonts w:ascii="ＭＳ Ｐゴシック" w:eastAsia="ＭＳ Ｐゴシック" w:hAnsi="ＭＳ Ｐゴシック" w:hint="eastAsia"/>
          <w:w w:val="77"/>
          <w:sz w:val="20"/>
        </w:rPr>
        <w:t>結論として、受容体プロフィールの活用はチームアプローチにおける総合的な評価によって質の高い医療ケアを提供するために必要不可欠な要素であると考える。しかし、臨床データや研究結果に基づいたエビデンスは不足しており、今後の研究や連携が求められる。</w:t>
      </w: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C628EA" w:rsidP="000A463E">
      <w:pPr>
        <w:spacing w:line="180" w:lineRule="exact"/>
        <w:rPr>
          <w:rFonts w:ascii="ＭＳ Ｐゴシック" w:eastAsia="ＭＳ Ｐゴシック" w:hAnsi="ＭＳ Ｐゴシック" w:hint="eastAsia"/>
          <w:w w:val="77"/>
          <w:sz w:val="20"/>
        </w:rPr>
      </w:pPr>
    </w:p>
    <w:p w:rsidR="00C628EA" w:rsidRDefault="00931096" w:rsidP="000A463E">
      <w:pPr>
        <w:spacing w:line="180" w:lineRule="exact"/>
        <w:rPr>
          <w:rFonts w:ascii="ＭＳ Ｐゴシック" w:eastAsia="ＭＳ Ｐゴシック" w:hAnsi="ＭＳ Ｐゴシック" w:hint="eastAsia"/>
          <w:w w:val="77"/>
          <w:sz w:val="20"/>
        </w:rPr>
      </w:pPr>
      <w:r>
        <w:rPr>
          <w:rFonts w:ascii="ＭＳ Ｐゴシック" w:eastAsia="ＭＳ Ｐゴシック" w:hAnsi="ＭＳ Ｐゴシック" w:hint="eastAsia"/>
          <w:w w:val="77"/>
          <w:sz w:val="20"/>
        </w:rPr>
        <w:lastRenderedPageBreak/>
        <w:t>４－１．</w:t>
      </w:r>
      <w:r w:rsidR="00ED1517" w:rsidRPr="00ED1517">
        <w:rPr>
          <w:rFonts w:ascii="ＭＳ Ｐゴシック" w:eastAsia="ＭＳ Ｐゴシック" w:hAnsi="ＭＳ Ｐゴシック" w:hint="eastAsia"/>
          <w:w w:val="77"/>
          <w:sz w:val="20"/>
        </w:rPr>
        <w:t>精神科看護職</w:t>
      </w:r>
      <w:r w:rsidR="00ED1517">
        <w:rPr>
          <w:rFonts w:ascii="ＭＳ Ｐゴシック" w:eastAsia="ＭＳ Ｐゴシック" w:hAnsi="ＭＳ Ｐゴシック" w:hint="eastAsia"/>
          <w:w w:val="77"/>
          <w:sz w:val="20"/>
        </w:rPr>
        <w:t>が</w:t>
      </w:r>
      <w:r w:rsidR="00ED1517" w:rsidRPr="00ED1517">
        <w:rPr>
          <w:rFonts w:ascii="ＭＳ Ｐゴシック" w:eastAsia="ＭＳ Ｐゴシック" w:hAnsi="ＭＳ Ｐゴシック" w:hint="eastAsia"/>
          <w:w w:val="77"/>
          <w:sz w:val="20"/>
        </w:rPr>
        <w:t>受容体プロフィール</w:t>
      </w:r>
      <w:r w:rsidR="00ED1517">
        <w:rPr>
          <w:rFonts w:ascii="ＭＳ Ｐゴシック" w:eastAsia="ＭＳ Ｐゴシック" w:hAnsi="ＭＳ Ｐゴシック" w:hint="eastAsia"/>
          <w:w w:val="77"/>
          <w:sz w:val="20"/>
        </w:rPr>
        <w:t>を</w:t>
      </w:r>
      <w:r w:rsidR="00ED1517" w:rsidRPr="00ED1517">
        <w:rPr>
          <w:rFonts w:ascii="ＭＳ Ｐゴシック" w:eastAsia="ＭＳ Ｐゴシック" w:hAnsi="ＭＳ Ｐゴシック" w:hint="eastAsia"/>
          <w:w w:val="77"/>
          <w:sz w:val="20"/>
        </w:rPr>
        <w:t>活用</w:t>
      </w:r>
      <w:r w:rsidR="00ED1517">
        <w:rPr>
          <w:rFonts w:ascii="ＭＳ Ｐゴシック" w:eastAsia="ＭＳ Ｐゴシック" w:hAnsi="ＭＳ Ｐゴシック" w:hint="eastAsia"/>
          <w:w w:val="77"/>
          <w:sz w:val="20"/>
        </w:rPr>
        <w:t>するための</w:t>
      </w:r>
      <w:r w:rsidR="00ED1517" w:rsidRPr="00ED1517">
        <w:rPr>
          <w:rFonts w:ascii="ＭＳ Ｐゴシック" w:eastAsia="ＭＳ Ｐゴシック" w:hAnsi="ＭＳ Ｐゴシック" w:hint="eastAsia"/>
          <w:w w:val="77"/>
          <w:sz w:val="20"/>
          <w:shd w:val="pct15" w:color="auto" w:fill="FFFFFF"/>
        </w:rPr>
        <w:t>多職種との連携</w:t>
      </w:r>
      <w:r w:rsidR="00ED1517" w:rsidRPr="00ED1517">
        <w:rPr>
          <w:rFonts w:ascii="ＭＳ Ｐゴシック" w:eastAsia="ＭＳ Ｐゴシック" w:hAnsi="ＭＳ Ｐゴシック" w:hint="eastAsia"/>
          <w:w w:val="77"/>
          <w:sz w:val="20"/>
        </w:rPr>
        <w:t>方法を、事例を通して説明せよ。</w:t>
      </w:r>
    </w:p>
    <w:p w:rsidR="00ED1517" w:rsidRDefault="00ED1517" w:rsidP="000A463E">
      <w:pPr>
        <w:spacing w:line="180" w:lineRule="exact"/>
        <w:rPr>
          <w:rFonts w:ascii="ＭＳ Ｐゴシック" w:eastAsia="ＭＳ Ｐゴシック" w:hAnsi="ＭＳ Ｐゴシック" w:hint="eastAsia"/>
          <w:w w:val="77"/>
          <w:sz w:val="20"/>
        </w:rPr>
      </w:pPr>
    </w:p>
    <w:p w:rsidR="00ED1517" w:rsidRDefault="00ED1517" w:rsidP="000A463E">
      <w:pPr>
        <w:spacing w:line="180" w:lineRule="exact"/>
        <w:rPr>
          <w:rFonts w:ascii="ＭＳ Ｐゴシック" w:eastAsia="ＭＳ Ｐゴシック" w:hAnsi="ＭＳ Ｐゴシック" w:hint="eastAsia"/>
          <w:w w:val="77"/>
          <w:sz w:val="20"/>
        </w:rPr>
      </w:pPr>
    </w:p>
    <w:p w:rsidR="00ED1517" w:rsidRDefault="00ED1517" w:rsidP="000A463E">
      <w:pPr>
        <w:spacing w:line="180" w:lineRule="exact"/>
        <w:rPr>
          <w:rFonts w:ascii="ＭＳ Ｐゴシック" w:eastAsia="ＭＳ Ｐゴシック" w:hAnsi="ＭＳ Ｐゴシック" w:hint="eastAsia"/>
          <w:w w:val="77"/>
          <w:sz w:val="20"/>
        </w:rPr>
      </w:pPr>
    </w:p>
    <w:p w:rsidR="00ED1517" w:rsidRDefault="00ED1517" w:rsidP="00931096">
      <w:pPr>
        <w:spacing w:line="180" w:lineRule="exact"/>
        <w:ind w:firstLineChars="100" w:firstLine="153"/>
        <w:rPr>
          <w:rFonts w:ascii="ＭＳ Ｐゴシック" w:eastAsia="ＭＳ Ｐゴシック" w:hAnsi="ＭＳ Ｐゴシック" w:hint="eastAsia"/>
          <w:w w:val="77"/>
          <w:sz w:val="20"/>
        </w:rPr>
      </w:pPr>
      <w:r w:rsidRPr="00AD04D9">
        <w:rPr>
          <w:rFonts w:ascii="ＭＳ Ｐゴシック" w:eastAsia="ＭＳ Ｐゴシック" w:hAnsi="ＭＳ Ｐゴシック" w:hint="eastAsia"/>
          <w:w w:val="77"/>
          <w:sz w:val="20"/>
        </w:rPr>
        <w:t>抗精神病薬の副作用を予測するために，受容体プロフィールを視覚化することが有用であるという提唱がある。受容体プロフィールとは、受容体の状態を表現した図表のことであり，抗精神病薬の作用や副作用を予測するために有用とされている．</w:t>
      </w:r>
      <w:r>
        <w:rPr>
          <w:rFonts w:ascii="ＭＳ Ｐゴシック" w:eastAsia="ＭＳ Ｐゴシック" w:hAnsi="ＭＳ Ｐゴシック" w:hint="eastAsia"/>
          <w:w w:val="77"/>
          <w:sz w:val="20"/>
        </w:rPr>
        <w:t>果たして、</w:t>
      </w:r>
      <w:r w:rsidRPr="00ED1517">
        <w:rPr>
          <w:rFonts w:ascii="ＭＳ Ｐゴシック" w:eastAsia="ＭＳ Ｐゴシック" w:hAnsi="ＭＳ Ｐゴシック" w:hint="eastAsia"/>
          <w:w w:val="77"/>
          <w:sz w:val="20"/>
        </w:rPr>
        <w:t>精神科看護職</w:t>
      </w:r>
      <w:r>
        <w:rPr>
          <w:rFonts w:ascii="ＭＳ Ｐゴシック" w:eastAsia="ＭＳ Ｐゴシック" w:hAnsi="ＭＳ Ｐゴシック" w:hint="eastAsia"/>
          <w:w w:val="77"/>
          <w:sz w:val="20"/>
        </w:rPr>
        <w:t>が</w:t>
      </w:r>
      <w:r>
        <w:rPr>
          <w:rFonts w:ascii="ＭＳ Ｐゴシック" w:eastAsia="ＭＳ Ｐゴシック" w:hAnsi="ＭＳ Ｐゴシック" w:hint="eastAsia"/>
          <w:w w:val="77"/>
          <w:sz w:val="20"/>
        </w:rPr>
        <w:t>受容体プロフィールを活用するためには多職種とどのように連携すればよいのだろうか。</w:t>
      </w:r>
    </w:p>
    <w:p w:rsidR="00ED1517" w:rsidRDefault="00ED1517" w:rsidP="000A463E">
      <w:pPr>
        <w:spacing w:line="180" w:lineRule="exact"/>
        <w:rPr>
          <w:rFonts w:ascii="ＭＳ Ｐゴシック" w:eastAsia="ＭＳ Ｐゴシック" w:hAnsi="ＭＳ Ｐゴシック" w:hint="eastAsia"/>
          <w:w w:val="77"/>
          <w:sz w:val="20"/>
        </w:rPr>
      </w:pPr>
    </w:p>
    <w:p w:rsidR="00ED1517" w:rsidRPr="00ED1517" w:rsidRDefault="00ED1517" w:rsidP="00931096">
      <w:pPr>
        <w:spacing w:line="180" w:lineRule="exact"/>
        <w:ind w:firstLineChars="100" w:firstLine="153"/>
        <w:rPr>
          <w:rFonts w:ascii="ＭＳ Ｐゴシック" w:eastAsia="ＭＳ Ｐゴシック" w:hAnsi="ＭＳ Ｐゴシック" w:hint="eastAsia"/>
          <w:w w:val="77"/>
          <w:sz w:val="20"/>
        </w:rPr>
      </w:pPr>
      <w:r w:rsidRPr="00AD04D9">
        <w:rPr>
          <w:rFonts w:ascii="ＭＳ Ｐゴシック" w:eastAsia="ＭＳ Ｐゴシック" w:hAnsi="ＭＳ Ｐゴシック" w:hint="eastAsia"/>
          <w:w w:val="77"/>
          <w:sz w:val="20"/>
        </w:rPr>
        <w:t>確かに、精神科看護職が受容体プロフィールを活用することで、薬物治療の最適化に貢献し、患者のQOLを向上させることが期待される。しかし、アセスメントにおいては、薬剤の処方内容だけでなく、患者の精神的・社会的状況についてもしっかりと把握することが必要である。</w:t>
      </w:r>
    </w:p>
    <w:p w:rsidR="00ED1517" w:rsidRDefault="00ED1517" w:rsidP="000A463E">
      <w:pPr>
        <w:spacing w:line="180" w:lineRule="exact"/>
        <w:rPr>
          <w:rFonts w:ascii="ＭＳ Ｐゴシック" w:eastAsia="ＭＳ Ｐゴシック" w:hAnsi="ＭＳ Ｐゴシック" w:hint="eastAsia"/>
          <w:w w:val="77"/>
          <w:sz w:val="20"/>
        </w:rPr>
      </w:pPr>
    </w:p>
    <w:p w:rsidR="00ED1517" w:rsidRPr="00AD04D9" w:rsidRDefault="00ED1517" w:rsidP="00ED1517">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以前、私が精神科病棟に勤務していた頃、ある患者さんの受容体プロフィールが有用な情報源となり、副作用を予測できたことがあった。一方、家族からのソーシャルサポートが得られずに、うつ状態になっていることが分かった。</w:t>
      </w:r>
    </w:p>
    <w:p w:rsidR="00ED1517" w:rsidRPr="00ED1517" w:rsidRDefault="00ED1517" w:rsidP="000A463E">
      <w:pPr>
        <w:spacing w:line="180" w:lineRule="exact"/>
        <w:rPr>
          <w:rFonts w:ascii="ＭＳ Ｐゴシック" w:eastAsia="ＭＳ Ｐゴシック" w:hAnsi="ＭＳ Ｐゴシック" w:hint="eastAsia"/>
          <w:w w:val="77"/>
          <w:sz w:val="20"/>
        </w:rPr>
      </w:pPr>
    </w:p>
    <w:p w:rsidR="00ED1517" w:rsidRPr="00AD04D9" w:rsidRDefault="00ED1517" w:rsidP="00ED1517">
      <w:pPr>
        <w:spacing w:line="180" w:lineRule="exact"/>
        <w:rPr>
          <w:rFonts w:ascii="ＭＳ Ｐゴシック" w:eastAsia="ＭＳ Ｐゴシック" w:hAnsi="ＭＳ Ｐゴシック"/>
          <w:w w:val="77"/>
          <w:sz w:val="20"/>
        </w:rPr>
      </w:pPr>
      <w:r w:rsidRPr="00AD04D9">
        <w:rPr>
          <w:rFonts w:ascii="ＭＳ Ｐゴシック" w:eastAsia="ＭＳ Ｐゴシック" w:hAnsi="ＭＳ Ｐゴシック" w:hint="eastAsia"/>
          <w:w w:val="77"/>
          <w:sz w:val="20"/>
        </w:rPr>
        <w:t>精神科看護職は患者の身体面のみならず、精神面や社会面をしっかりアセスメントする責務がある。そのため受容体プロフィールに基づくアセスメントは、あくまでも一側面のものであり、心理・社会的アセスメントと併用することが必要である。これを確実に行うために、受容体プロフィールを補助的に利用しつつ、</w:t>
      </w:r>
      <w:r w:rsidR="00DA3A60" w:rsidRPr="00AD04D9">
        <w:rPr>
          <w:rFonts w:ascii="ＭＳ Ｐゴシック" w:eastAsia="ＭＳ Ｐゴシック" w:hAnsi="ＭＳ Ｐゴシック" w:hint="eastAsia"/>
          <w:w w:val="77"/>
          <w:sz w:val="20"/>
        </w:rPr>
        <w:t>チーム内で率直に意見を述べても他のメンバーに拒絶されたり攻撃されたりしないというルールを共有することで、心理的安全性を確保する</w:t>
      </w:r>
      <w:r w:rsidR="00DA3A60">
        <w:rPr>
          <w:rFonts w:ascii="ＭＳ Ｐゴシック" w:eastAsia="ＭＳ Ｐゴシック" w:hAnsi="ＭＳ Ｐゴシック" w:hint="eastAsia"/>
          <w:w w:val="77"/>
          <w:sz w:val="20"/>
        </w:rPr>
        <w:t>ことが望ましいのではないか</w:t>
      </w:r>
      <w:r w:rsidR="00DA3A60" w:rsidRPr="00AD04D9">
        <w:rPr>
          <w:rFonts w:ascii="ＭＳ Ｐゴシック" w:eastAsia="ＭＳ Ｐゴシック" w:hAnsi="ＭＳ Ｐゴシック" w:hint="eastAsia"/>
          <w:w w:val="77"/>
          <w:sz w:val="20"/>
        </w:rPr>
        <w:t>。このような環境下では，視点が偏った場合でも，自由に意見を述べることが可能となり得る</w:t>
      </w:r>
      <w:r w:rsidR="00DA3A60">
        <w:rPr>
          <w:rFonts w:ascii="ＭＳ Ｐゴシック" w:eastAsia="ＭＳ Ｐゴシック" w:hAnsi="ＭＳ Ｐゴシック" w:hint="eastAsia"/>
          <w:w w:val="77"/>
          <w:sz w:val="20"/>
        </w:rPr>
        <w:t>だろう</w:t>
      </w:r>
      <w:r w:rsidRPr="00AD04D9">
        <w:rPr>
          <w:rFonts w:ascii="ＭＳ Ｐゴシック" w:eastAsia="ＭＳ Ｐゴシック" w:hAnsi="ＭＳ Ｐゴシック" w:hint="eastAsia"/>
          <w:w w:val="77"/>
          <w:sz w:val="20"/>
        </w:rPr>
        <w:t>。</w:t>
      </w:r>
    </w:p>
    <w:p w:rsidR="00ED1517" w:rsidRPr="00ED1517" w:rsidRDefault="00ED1517" w:rsidP="000A463E">
      <w:pPr>
        <w:spacing w:line="180" w:lineRule="exact"/>
        <w:rPr>
          <w:rFonts w:ascii="ＭＳ Ｐゴシック" w:eastAsia="ＭＳ Ｐゴシック" w:hAnsi="ＭＳ Ｐゴシック" w:hint="eastAsia"/>
          <w:w w:val="77"/>
          <w:sz w:val="20"/>
        </w:rPr>
      </w:pPr>
    </w:p>
    <w:p w:rsidR="00AD3A72" w:rsidRDefault="00ED1517" w:rsidP="00AD3A72">
      <w:pPr>
        <w:spacing w:line="180" w:lineRule="exact"/>
        <w:rPr>
          <w:rFonts w:ascii="ＭＳ Ｐゴシック" w:eastAsia="ＭＳ Ｐゴシック" w:hAnsi="ＭＳ Ｐゴシック" w:hint="eastAsia"/>
          <w:w w:val="77"/>
          <w:sz w:val="20"/>
        </w:rPr>
      </w:pPr>
      <w:r w:rsidRPr="00AD04D9">
        <w:rPr>
          <w:rFonts w:ascii="ＭＳ Ｐゴシック" w:eastAsia="ＭＳ Ｐゴシック" w:hAnsi="ＭＳ Ｐゴシック" w:hint="eastAsia"/>
          <w:w w:val="77"/>
          <w:sz w:val="20"/>
        </w:rPr>
        <w:t>さらに、</w:t>
      </w:r>
      <w:r w:rsidR="00DA3A60">
        <w:rPr>
          <w:rFonts w:ascii="ＭＳ Ｐゴシック" w:eastAsia="ＭＳ Ｐゴシック" w:hAnsi="ＭＳ Ｐゴシック" w:hint="eastAsia"/>
          <w:w w:val="77"/>
          <w:sz w:val="20"/>
        </w:rPr>
        <w:t>多職種との連携を</w:t>
      </w:r>
      <w:r w:rsidRPr="00AD04D9">
        <w:rPr>
          <w:rFonts w:ascii="ＭＳ Ｐゴシック" w:eastAsia="ＭＳ Ｐゴシック" w:hAnsi="ＭＳ Ｐゴシック" w:hint="eastAsia"/>
          <w:w w:val="77"/>
          <w:sz w:val="20"/>
        </w:rPr>
        <w:t>進めるのであれば、</w:t>
      </w:r>
      <w:r w:rsidR="00DA3A60" w:rsidRPr="00DA3A60">
        <w:rPr>
          <w:rFonts w:ascii="ＭＳ Ｐゴシック" w:eastAsia="ＭＳ Ｐゴシック" w:hAnsi="ＭＳ Ｐゴシック" w:hint="eastAsia"/>
          <w:w w:val="77"/>
          <w:sz w:val="20"/>
        </w:rPr>
        <w:t>生活場面で</w:t>
      </w:r>
      <w:r w:rsidR="00DA3A60">
        <w:rPr>
          <w:rFonts w:ascii="ＭＳ Ｐゴシック" w:eastAsia="ＭＳ Ｐゴシック" w:hAnsi="ＭＳ Ｐゴシック" w:hint="eastAsia"/>
          <w:w w:val="77"/>
          <w:sz w:val="20"/>
        </w:rPr>
        <w:t>の</w:t>
      </w:r>
      <w:r w:rsidR="00DA3A60" w:rsidRPr="00DA3A60">
        <w:rPr>
          <w:rFonts w:ascii="ＭＳ Ｐゴシック" w:eastAsia="ＭＳ Ｐゴシック" w:hAnsi="ＭＳ Ｐゴシック" w:hint="eastAsia"/>
          <w:w w:val="77"/>
          <w:sz w:val="20"/>
        </w:rPr>
        <w:t>指導</w:t>
      </w:r>
      <w:r w:rsidR="00AD3A72">
        <w:rPr>
          <w:rFonts w:ascii="ＭＳ Ｐゴシック" w:eastAsia="ＭＳ Ｐゴシック" w:hAnsi="ＭＳ Ｐゴシック" w:hint="eastAsia"/>
          <w:w w:val="77"/>
          <w:sz w:val="20"/>
        </w:rPr>
        <w:t>や</w:t>
      </w:r>
      <w:r w:rsidR="00DA3A60" w:rsidRPr="00DA3A60">
        <w:rPr>
          <w:rFonts w:ascii="ＭＳ Ｐゴシック" w:eastAsia="ＭＳ Ｐゴシック" w:hAnsi="ＭＳ Ｐゴシック" w:hint="eastAsia"/>
          <w:w w:val="77"/>
          <w:sz w:val="20"/>
        </w:rPr>
        <w:t>服薬に関する認識など</w:t>
      </w:r>
      <w:r w:rsidR="00AD3A72">
        <w:rPr>
          <w:rFonts w:ascii="ＭＳ Ｐゴシック" w:eastAsia="ＭＳ Ｐゴシック" w:hAnsi="ＭＳ Ｐゴシック" w:hint="eastAsia"/>
          <w:w w:val="77"/>
          <w:sz w:val="20"/>
        </w:rPr>
        <w:t>の</w:t>
      </w:r>
      <w:r w:rsidR="00DA3A60" w:rsidRPr="00DA3A60">
        <w:rPr>
          <w:rFonts w:ascii="ＭＳ Ｐゴシック" w:eastAsia="ＭＳ Ｐゴシック" w:hAnsi="ＭＳ Ｐゴシック" w:hint="eastAsia"/>
          <w:w w:val="77"/>
          <w:sz w:val="20"/>
        </w:rPr>
        <w:t>情報提供を</w:t>
      </w:r>
      <w:r w:rsidR="00AD3A72" w:rsidRPr="00AD3A72">
        <w:rPr>
          <w:rFonts w:ascii="ＭＳ Ｐゴシック" w:eastAsia="ＭＳ Ｐゴシック" w:hAnsi="ＭＳ Ｐゴシック" w:hint="eastAsia"/>
          <w:w w:val="77"/>
          <w:sz w:val="20"/>
        </w:rPr>
        <w:t>看護職</w:t>
      </w:r>
      <w:r w:rsidR="00AD3A72">
        <w:rPr>
          <w:rFonts w:ascii="ＭＳ Ｐゴシック" w:eastAsia="ＭＳ Ｐゴシック" w:hAnsi="ＭＳ Ｐゴシック" w:hint="eastAsia"/>
          <w:w w:val="77"/>
          <w:sz w:val="20"/>
        </w:rPr>
        <w:t>が担い、</w:t>
      </w:r>
      <w:r w:rsidR="00AD3A72" w:rsidRPr="00DA3A60">
        <w:rPr>
          <w:rFonts w:ascii="ＭＳ Ｐゴシック" w:eastAsia="ＭＳ Ｐゴシック" w:hAnsi="ＭＳ Ｐゴシック" w:hint="eastAsia"/>
          <w:w w:val="77"/>
          <w:sz w:val="20"/>
        </w:rPr>
        <w:t>患者が薬剤に高い関心を示している</w:t>
      </w:r>
      <w:r w:rsidR="00AD3A72">
        <w:rPr>
          <w:rFonts w:ascii="ＭＳ Ｐゴシック" w:eastAsia="ＭＳ Ｐゴシック" w:hAnsi="ＭＳ Ｐゴシック" w:hint="eastAsia"/>
          <w:w w:val="77"/>
          <w:sz w:val="20"/>
        </w:rPr>
        <w:t>段階では</w:t>
      </w:r>
      <w:r w:rsidR="00AD3A72" w:rsidRPr="00DA3A60">
        <w:rPr>
          <w:rFonts w:ascii="ＭＳ Ｐゴシック" w:eastAsia="ＭＳ Ｐゴシック" w:hAnsi="ＭＳ Ｐゴシック" w:hint="eastAsia"/>
          <w:w w:val="77"/>
          <w:sz w:val="20"/>
        </w:rPr>
        <w:t>看護職同席</w:t>
      </w:r>
      <w:r w:rsidR="00AD3A72">
        <w:rPr>
          <w:rFonts w:ascii="ＭＳ Ｐゴシック" w:eastAsia="ＭＳ Ｐゴシック" w:hAnsi="ＭＳ Ｐゴシック" w:hint="eastAsia"/>
          <w:w w:val="77"/>
          <w:sz w:val="20"/>
        </w:rPr>
        <w:t>のうえで</w:t>
      </w:r>
      <w:r w:rsidR="00AD3A72" w:rsidRPr="00DA3A60">
        <w:rPr>
          <w:rFonts w:ascii="ＭＳ Ｐゴシック" w:eastAsia="ＭＳ Ｐゴシック" w:hAnsi="ＭＳ Ｐゴシック" w:hint="eastAsia"/>
          <w:w w:val="77"/>
          <w:sz w:val="20"/>
        </w:rPr>
        <w:t>医師や薬剤師による</w:t>
      </w:r>
      <w:r w:rsidR="00AD3A72">
        <w:rPr>
          <w:rFonts w:ascii="ＭＳ Ｐゴシック" w:eastAsia="ＭＳ Ｐゴシック" w:hAnsi="ＭＳ Ｐゴシック" w:hint="eastAsia"/>
          <w:w w:val="77"/>
          <w:sz w:val="20"/>
        </w:rPr>
        <w:t>正確</w:t>
      </w:r>
      <w:r w:rsidR="00AD3A72" w:rsidRPr="00DA3A60">
        <w:rPr>
          <w:rFonts w:ascii="ＭＳ Ｐゴシック" w:eastAsia="ＭＳ Ｐゴシック" w:hAnsi="ＭＳ Ｐゴシック" w:hint="eastAsia"/>
          <w:w w:val="77"/>
          <w:sz w:val="20"/>
        </w:rPr>
        <w:t>な説明</w:t>
      </w:r>
      <w:r w:rsidR="00AD3A72">
        <w:rPr>
          <w:rFonts w:ascii="ＭＳ Ｐゴシック" w:eastAsia="ＭＳ Ｐゴシック" w:hAnsi="ＭＳ Ｐゴシック" w:hint="eastAsia"/>
          <w:w w:val="77"/>
          <w:sz w:val="20"/>
        </w:rPr>
        <w:t>を行うなどの役割分担を明確にすることが、</w:t>
      </w:r>
      <w:r w:rsidR="00AD3A72" w:rsidRPr="00AD3A72">
        <w:rPr>
          <w:rFonts w:ascii="ＭＳ Ｐゴシック" w:eastAsia="ＭＳ Ｐゴシック" w:hAnsi="ＭＳ Ｐゴシック" w:hint="eastAsia"/>
          <w:w w:val="77"/>
          <w:sz w:val="20"/>
        </w:rPr>
        <w:t>精神科看護職</w:t>
      </w:r>
      <w:r w:rsidR="00AD3A72">
        <w:rPr>
          <w:rFonts w:ascii="ＭＳ Ｐゴシック" w:eastAsia="ＭＳ Ｐゴシック" w:hAnsi="ＭＳ Ｐゴシック" w:hint="eastAsia"/>
          <w:w w:val="77"/>
          <w:sz w:val="20"/>
        </w:rPr>
        <w:t>による受容体プロフィールの</w:t>
      </w:r>
      <w:r w:rsidR="00AD3A72" w:rsidRPr="00AD3A72">
        <w:rPr>
          <w:rFonts w:ascii="ＭＳ Ｐゴシック" w:eastAsia="ＭＳ Ｐゴシック" w:hAnsi="ＭＳ Ｐゴシック" w:hint="eastAsia"/>
          <w:w w:val="77"/>
          <w:sz w:val="20"/>
        </w:rPr>
        <w:t>適切</w:t>
      </w:r>
      <w:r w:rsidR="00AD3A72">
        <w:rPr>
          <w:rFonts w:ascii="ＭＳ Ｐゴシック" w:eastAsia="ＭＳ Ｐゴシック" w:hAnsi="ＭＳ Ｐゴシック" w:hint="eastAsia"/>
          <w:w w:val="77"/>
          <w:sz w:val="20"/>
        </w:rPr>
        <w:t>な運用に必要だろう。</w:t>
      </w:r>
    </w:p>
    <w:p w:rsidR="00AD3A72" w:rsidRDefault="00AD3A72" w:rsidP="00DA3A60">
      <w:pPr>
        <w:spacing w:line="180" w:lineRule="exact"/>
        <w:rPr>
          <w:rFonts w:ascii="ＭＳ Ｐゴシック" w:eastAsia="ＭＳ Ｐゴシック" w:hAnsi="ＭＳ Ｐゴシック" w:hint="eastAsia"/>
          <w:w w:val="77"/>
          <w:sz w:val="20"/>
        </w:rPr>
      </w:pPr>
    </w:p>
    <w:p w:rsidR="00AD3A72" w:rsidRDefault="00AD3A72" w:rsidP="00AD3A72">
      <w:pPr>
        <w:spacing w:line="180" w:lineRule="exact"/>
        <w:ind w:firstLineChars="100" w:firstLine="153"/>
        <w:rPr>
          <w:rFonts w:ascii="ＭＳ Ｐゴシック" w:eastAsia="ＭＳ Ｐゴシック" w:hAnsi="ＭＳ Ｐゴシック" w:hint="eastAsia"/>
          <w:w w:val="77"/>
          <w:sz w:val="20"/>
        </w:rPr>
      </w:pPr>
      <w:r w:rsidRPr="00AD04D9">
        <w:rPr>
          <w:rFonts w:ascii="ＭＳ Ｐゴシック" w:eastAsia="ＭＳ Ｐゴシック" w:hAnsi="ＭＳ Ｐゴシック" w:hint="eastAsia"/>
          <w:w w:val="77"/>
          <w:sz w:val="20"/>
        </w:rPr>
        <w:t>結論として、</w:t>
      </w:r>
      <w:r w:rsidR="00DA3A60" w:rsidRPr="00DA3A60">
        <w:rPr>
          <w:rFonts w:ascii="ＭＳ Ｐゴシック" w:eastAsia="ＭＳ Ｐゴシック" w:hAnsi="ＭＳ Ｐゴシック" w:hint="eastAsia"/>
          <w:w w:val="77"/>
          <w:sz w:val="20"/>
        </w:rPr>
        <w:t>精神科看護職が受容体プロフィールを適切に活用するには，</w:t>
      </w:r>
      <w:r>
        <w:rPr>
          <w:rFonts w:ascii="ＭＳ Ｐゴシック" w:eastAsia="ＭＳ Ｐゴシック" w:hAnsi="ＭＳ Ｐゴシック" w:hint="eastAsia"/>
          <w:w w:val="77"/>
          <w:sz w:val="20"/>
        </w:rPr>
        <w:t>心理的安全性を確保し、医師や</w:t>
      </w:r>
      <w:r w:rsidR="00DA3A60" w:rsidRPr="00DA3A60">
        <w:rPr>
          <w:rFonts w:ascii="ＭＳ Ｐゴシック" w:eastAsia="ＭＳ Ｐゴシック" w:hAnsi="ＭＳ Ｐゴシック" w:hint="eastAsia"/>
          <w:w w:val="77"/>
          <w:sz w:val="20"/>
        </w:rPr>
        <w:t>薬剤師との役割分担と協働，そして協働体制</w:t>
      </w:r>
      <w:r>
        <w:rPr>
          <w:rFonts w:ascii="ＭＳ Ｐゴシック" w:eastAsia="ＭＳ Ｐゴシック" w:hAnsi="ＭＳ Ｐゴシック" w:hint="eastAsia"/>
          <w:w w:val="77"/>
          <w:sz w:val="20"/>
        </w:rPr>
        <w:t>を</w:t>
      </w:r>
      <w:r w:rsidR="00DA3A60" w:rsidRPr="00DA3A60">
        <w:rPr>
          <w:rFonts w:ascii="ＭＳ Ｐゴシック" w:eastAsia="ＭＳ Ｐゴシック" w:hAnsi="ＭＳ Ｐゴシック" w:hint="eastAsia"/>
          <w:w w:val="77"/>
          <w:sz w:val="20"/>
        </w:rPr>
        <w:t>整備</w:t>
      </w:r>
      <w:r>
        <w:rPr>
          <w:rFonts w:ascii="ＭＳ Ｐゴシック" w:eastAsia="ＭＳ Ｐゴシック" w:hAnsi="ＭＳ Ｐゴシック" w:hint="eastAsia"/>
          <w:w w:val="77"/>
          <w:sz w:val="20"/>
        </w:rPr>
        <w:t>すること</w:t>
      </w:r>
      <w:r w:rsidR="00DA3A60" w:rsidRPr="00DA3A60">
        <w:rPr>
          <w:rFonts w:ascii="ＭＳ Ｐゴシック" w:eastAsia="ＭＳ Ｐゴシック" w:hAnsi="ＭＳ Ｐゴシック" w:hint="eastAsia"/>
          <w:w w:val="77"/>
          <w:sz w:val="20"/>
        </w:rPr>
        <w:t>が必要であると考える．</w:t>
      </w:r>
    </w:p>
    <w:sectPr w:rsidR="00AD3A72" w:rsidSect="00EE2785">
      <w:pgSz w:w="16838" w:h="11906" w:orient="landscape"/>
      <w:pgMar w:top="567" w:right="720" w:bottom="567" w:left="720" w:header="851" w:footer="992" w:gutter="0"/>
      <w:cols w:num="4" w:space="23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59" w:rsidRDefault="00C67B59" w:rsidP="0009529A">
      <w:r>
        <w:separator/>
      </w:r>
    </w:p>
  </w:endnote>
  <w:endnote w:type="continuationSeparator" w:id="0">
    <w:p w:rsidR="00C67B59" w:rsidRDefault="00C67B59" w:rsidP="0009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59" w:rsidRDefault="00C67B59" w:rsidP="0009529A">
      <w:r>
        <w:separator/>
      </w:r>
    </w:p>
  </w:footnote>
  <w:footnote w:type="continuationSeparator" w:id="0">
    <w:p w:rsidR="00C67B59" w:rsidRDefault="00C67B59" w:rsidP="00095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88"/>
    <w:rsid w:val="00010785"/>
    <w:rsid w:val="000450C8"/>
    <w:rsid w:val="00065CEF"/>
    <w:rsid w:val="00087C47"/>
    <w:rsid w:val="0009529A"/>
    <w:rsid w:val="000A463E"/>
    <w:rsid w:val="000B0323"/>
    <w:rsid w:val="000B0C5A"/>
    <w:rsid w:val="001057D5"/>
    <w:rsid w:val="00156946"/>
    <w:rsid w:val="00171DA9"/>
    <w:rsid w:val="001D7ED6"/>
    <w:rsid w:val="001E6794"/>
    <w:rsid w:val="0027288D"/>
    <w:rsid w:val="002F3E08"/>
    <w:rsid w:val="00314DC3"/>
    <w:rsid w:val="003374B3"/>
    <w:rsid w:val="003513D4"/>
    <w:rsid w:val="00395F97"/>
    <w:rsid w:val="003B29F3"/>
    <w:rsid w:val="00467D22"/>
    <w:rsid w:val="004E0451"/>
    <w:rsid w:val="0058546A"/>
    <w:rsid w:val="005C6B90"/>
    <w:rsid w:val="00676F00"/>
    <w:rsid w:val="006A5557"/>
    <w:rsid w:val="006A5D4D"/>
    <w:rsid w:val="006B714E"/>
    <w:rsid w:val="006C78BA"/>
    <w:rsid w:val="00700BC0"/>
    <w:rsid w:val="00757163"/>
    <w:rsid w:val="007A47CC"/>
    <w:rsid w:val="007B2B97"/>
    <w:rsid w:val="00865025"/>
    <w:rsid w:val="008919E7"/>
    <w:rsid w:val="008B46FF"/>
    <w:rsid w:val="008D3B8F"/>
    <w:rsid w:val="00931096"/>
    <w:rsid w:val="00962E56"/>
    <w:rsid w:val="00992E4F"/>
    <w:rsid w:val="009A02D3"/>
    <w:rsid w:val="00A438D4"/>
    <w:rsid w:val="00A91272"/>
    <w:rsid w:val="00AA0F0D"/>
    <w:rsid w:val="00AD04D9"/>
    <w:rsid w:val="00AD3A72"/>
    <w:rsid w:val="00B1278C"/>
    <w:rsid w:val="00BD1D51"/>
    <w:rsid w:val="00C10E97"/>
    <w:rsid w:val="00C25C68"/>
    <w:rsid w:val="00C47820"/>
    <w:rsid w:val="00C628EA"/>
    <w:rsid w:val="00C67B59"/>
    <w:rsid w:val="00CB2862"/>
    <w:rsid w:val="00D90776"/>
    <w:rsid w:val="00DA3A60"/>
    <w:rsid w:val="00DD6BB3"/>
    <w:rsid w:val="00E7018F"/>
    <w:rsid w:val="00E81588"/>
    <w:rsid w:val="00E94107"/>
    <w:rsid w:val="00ED1517"/>
    <w:rsid w:val="00EE2785"/>
    <w:rsid w:val="00F17AD9"/>
    <w:rsid w:val="00FF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29A"/>
    <w:pPr>
      <w:tabs>
        <w:tab w:val="center" w:pos="4252"/>
        <w:tab w:val="right" w:pos="8504"/>
      </w:tabs>
      <w:snapToGrid w:val="0"/>
    </w:pPr>
  </w:style>
  <w:style w:type="character" w:customStyle="1" w:styleId="a4">
    <w:name w:val="ヘッダー (文字)"/>
    <w:basedOn w:val="a0"/>
    <w:link w:val="a3"/>
    <w:rsid w:val="0009529A"/>
    <w:rPr>
      <w:kern w:val="2"/>
      <w:sz w:val="21"/>
      <w:szCs w:val="24"/>
    </w:rPr>
  </w:style>
  <w:style w:type="paragraph" w:styleId="a5">
    <w:name w:val="footer"/>
    <w:basedOn w:val="a"/>
    <w:link w:val="a6"/>
    <w:rsid w:val="0009529A"/>
    <w:pPr>
      <w:tabs>
        <w:tab w:val="center" w:pos="4252"/>
        <w:tab w:val="right" w:pos="8504"/>
      </w:tabs>
      <w:snapToGrid w:val="0"/>
    </w:pPr>
  </w:style>
  <w:style w:type="character" w:customStyle="1" w:styleId="a6">
    <w:name w:val="フッター (文字)"/>
    <w:basedOn w:val="a0"/>
    <w:link w:val="a5"/>
    <w:rsid w:val="0009529A"/>
    <w:rPr>
      <w:kern w:val="2"/>
      <w:sz w:val="21"/>
      <w:szCs w:val="24"/>
    </w:rPr>
  </w:style>
  <w:style w:type="table" w:styleId="a7">
    <w:name w:val="Table Grid"/>
    <w:basedOn w:val="a1"/>
    <w:rsid w:val="00395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29A"/>
    <w:pPr>
      <w:tabs>
        <w:tab w:val="center" w:pos="4252"/>
        <w:tab w:val="right" w:pos="8504"/>
      </w:tabs>
      <w:snapToGrid w:val="0"/>
    </w:pPr>
  </w:style>
  <w:style w:type="character" w:customStyle="1" w:styleId="a4">
    <w:name w:val="ヘッダー (文字)"/>
    <w:basedOn w:val="a0"/>
    <w:link w:val="a3"/>
    <w:rsid w:val="0009529A"/>
    <w:rPr>
      <w:kern w:val="2"/>
      <w:sz w:val="21"/>
      <w:szCs w:val="24"/>
    </w:rPr>
  </w:style>
  <w:style w:type="paragraph" w:styleId="a5">
    <w:name w:val="footer"/>
    <w:basedOn w:val="a"/>
    <w:link w:val="a6"/>
    <w:rsid w:val="0009529A"/>
    <w:pPr>
      <w:tabs>
        <w:tab w:val="center" w:pos="4252"/>
        <w:tab w:val="right" w:pos="8504"/>
      </w:tabs>
      <w:snapToGrid w:val="0"/>
    </w:pPr>
  </w:style>
  <w:style w:type="character" w:customStyle="1" w:styleId="a6">
    <w:name w:val="フッター (文字)"/>
    <w:basedOn w:val="a0"/>
    <w:link w:val="a5"/>
    <w:rsid w:val="0009529A"/>
    <w:rPr>
      <w:kern w:val="2"/>
      <w:sz w:val="21"/>
      <w:szCs w:val="24"/>
    </w:rPr>
  </w:style>
  <w:style w:type="table" w:styleId="a7">
    <w:name w:val="Table Grid"/>
    <w:basedOn w:val="a1"/>
    <w:rsid w:val="00395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3433</TotalTime>
  <Pages>3</Pages>
  <Words>1837</Words>
  <Characters>10474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2023-05-31T08:47:00Z</cp:lastPrinted>
  <dcterms:created xsi:type="dcterms:W3CDTF">2023-05-31T05:34:00Z</dcterms:created>
  <dcterms:modified xsi:type="dcterms:W3CDTF">2023-06-06T03:35:00Z</dcterms:modified>
</cp:coreProperties>
</file>